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我方拟承租杭州市拱墅区坤和中心704室房屋（实际6层04室）5年租赁权，现做如下承诺：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w:t>
      </w:r>
      <w:r>
        <w:rPr>
          <w:rFonts w:hint="eastAsia"/>
          <w:lang w:eastAsia="zh-CN"/>
        </w:rPr>
        <w:t>《承租单位安全（消防）管理责任书》</w:t>
      </w:r>
      <w:r>
        <w:rPr>
          <w:rFonts w:hint="eastAsia"/>
        </w:rPr>
        <w:t>，并在《成交通知书》、《房屋租赁协议书》、</w:t>
      </w:r>
      <w:r>
        <w:rPr>
          <w:rFonts w:hint="eastAsia"/>
          <w:lang w:eastAsia="zh-CN"/>
        </w:rPr>
        <w:t>《承租单位安全（消防）管理责任书》</w:t>
      </w:r>
      <w:r>
        <w:rPr>
          <w:rFonts w:hint="eastAsia"/>
        </w:rPr>
        <w:t>签署之日起5个工作日内向杭交所指定账户一次性支付交易服务费</w:t>
      </w:r>
      <w:r>
        <w:rPr>
          <w:rFonts w:hint="eastAsia"/>
          <w:lang w:val="en-US" w:eastAsia="zh-CN"/>
        </w:rPr>
        <w:t>和</w:t>
      </w:r>
      <w:r>
        <w:rPr>
          <w:rFonts w:hint="eastAsia"/>
        </w:rPr>
        <w:t>履约保证金（《房屋租赁协议书》签署当日，承租方交纳的交易保证金依次冲抵交易服务费、履约保证金）</w:t>
      </w:r>
      <w:r>
        <w:rPr>
          <w:rFonts w:hint="eastAsia" w:asciiTheme="minorEastAsia" w:hAnsiTheme="minorEastAsia" w:eastAsiaTheme="minorEastAsia"/>
          <w:szCs w:val="21"/>
        </w:rPr>
        <w:t>。</w:t>
      </w:r>
      <w:bookmarkStart w:id="0" w:name="_GoBack"/>
      <w:bookmarkEnd w:id="0"/>
      <w:r>
        <w:rPr>
          <w:rFonts w:hint="eastAsia" w:ascii="Times New Roman" w:hAnsi="Times New Roman" w:eastAsia="宋体" w:cs="Times New Roman"/>
          <w:lang w:val="en-US" w:eastAsia="zh-CN"/>
        </w:rPr>
        <w:t>首期租金的支付方式以出租方提供的《房屋租赁协议书》（样本）为准。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4、若我方成为承租方，我方已知悉并同意：同意杭交所在经出租方申请之日起3个工作日内将承租方已交纳的履约保证金全部划转至出租方指定账户。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房屋所有权证附记记载：码头管理用房。租赁房屋所属地块土地使用权证证载地类（用途）为港口、码头，使用权类型为划拨。</w:t>
      </w:r>
      <w:r>
        <w:rPr>
          <w:rFonts w:hint="eastAsia"/>
          <w:lang w:val="en-US" w:eastAsia="zh-CN"/>
        </w:rPr>
        <w:t>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如由此引起的经济损失由承租方自行承担，我方不负任何责任。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11、若我方成为承租方，我方已知悉并同意：为用电安全，建议承租方在承租物业内安装灭弧式智慧用电报警装置，费用自行承担。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lang w:val="en-US" w:eastAsia="zh-CN"/>
        </w:rPr>
      </w:pPr>
      <w:r>
        <w:rPr>
          <w:rFonts w:hint="eastAsia" w:asciiTheme="minorEastAsia" w:hAnsiTheme="minorEastAsia" w:eastAsiaTheme="minorEastAsia"/>
          <w:szCs w:val="21"/>
          <w:lang w:val="en-US" w:eastAsia="zh-CN"/>
        </w:rPr>
        <w:t>13、若我方成为承租方，我方已知悉并同意：承租方在租赁期间需交纳相应的物业管理费，具体以实际物业公司收取为准。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我方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、若我方成为承租方，我方已知悉并同意：出租方与承租方权利义务具体以出租方提供的《房屋租赁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》（样本）为准。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本项目成交后，</w:t>
      </w:r>
      <w:r>
        <w:rPr>
          <w:rFonts w:hint="eastAsia" w:asciiTheme="minorEastAsia" w:hAnsiTheme="minorEastAsia" w:eastAsiaTheme="minorEastAsia"/>
          <w:szCs w:val="21"/>
        </w:rPr>
        <w:t>我方同意</w:t>
      </w:r>
      <w:r>
        <w:rPr>
          <w:rFonts w:hint="eastAsia" w:ascii="Times New Roman" w:hAnsi="Times New Roman" w:eastAsia="宋体" w:cs="Times New Roman"/>
          <w:lang w:val="en-US" w:eastAsia="zh-CN"/>
        </w:rPr>
        <w:t>按以下标准支付交易服务费：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imes New Roman" w:hAnsi="Times New Roman" w:eastAsia="宋体" w:cs="Times New Roman"/>
          <w:lang w:val="en-US" w:eastAsia="zh-CN"/>
        </w:rPr>
        <w:t>（1）出租标的有二个及以上意向承租方报名且成交的，杭交所有权向承租方收取按首年一个月租金计的交易服务费；（2）出租标的只有一位意向承租方报名且成交的，杭交所有权向承租方收取按首年半个月租金计的交易服务费</w:t>
      </w:r>
      <w:r>
        <w:rPr>
          <w:rFonts w:hint="eastAsia" w:asciiTheme="minorEastAsia" w:hAnsiTheme="minorEastAsia" w:eastAsiaTheme="minorEastAsia"/>
          <w:szCs w:val="21"/>
          <w:lang w:val="en-US" w:eastAsia="zh-CN"/>
        </w:rPr>
        <w:t>。</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B849C4"/>
    <w:rsid w:val="143E4F9D"/>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6DD32CC"/>
    <w:rsid w:val="271745FD"/>
    <w:rsid w:val="2731534B"/>
    <w:rsid w:val="279515A0"/>
    <w:rsid w:val="28CD421D"/>
    <w:rsid w:val="29064147"/>
    <w:rsid w:val="2B224A23"/>
    <w:rsid w:val="2BD51F6B"/>
    <w:rsid w:val="2BE5620F"/>
    <w:rsid w:val="2BEE0A70"/>
    <w:rsid w:val="2DE64B98"/>
    <w:rsid w:val="2E6953D9"/>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7562A55"/>
    <w:rsid w:val="48C749F6"/>
    <w:rsid w:val="494F753A"/>
    <w:rsid w:val="4AFF3DA7"/>
    <w:rsid w:val="4CC66179"/>
    <w:rsid w:val="4E0013D2"/>
    <w:rsid w:val="51317EBA"/>
    <w:rsid w:val="52C93621"/>
    <w:rsid w:val="54E742B4"/>
    <w:rsid w:val="553777C4"/>
    <w:rsid w:val="563F5F26"/>
    <w:rsid w:val="5687200B"/>
    <w:rsid w:val="56EE2F1F"/>
    <w:rsid w:val="584668FF"/>
    <w:rsid w:val="590122F3"/>
    <w:rsid w:val="5A0A51C8"/>
    <w:rsid w:val="5DB959AE"/>
    <w:rsid w:val="5E0F1804"/>
    <w:rsid w:val="5E830F87"/>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5C545BF"/>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2025-07-03T05:25:01Z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