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72683">
      <w:pPr>
        <w:spacing w:line="500" w:lineRule="exact"/>
        <w:jc w:val="center"/>
        <w:rPr>
          <w:rFonts w:hint="eastAsia" w:asciiTheme="minorEastAsia" w:hAnsiTheme="minorEastAsia"/>
          <w:sz w:val="44"/>
          <w:szCs w:val="44"/>
        </w:rPr>
      </w:pPr>
      <w:bookmarkStart w:id="1" w:name="_GoBack"/>
      <w:bookmarkEnd w:id="1"/>
      <w:bookmarkStart w:id="0" w:name="_Toc117395770"/>
      <w:r>
        <w:rPr>
          <w:rFonts w:hint="eastAsia" w:asciiTheme="minorEastAsia" w:hAnsiTheme="minorEastAsia"/>
          <w:sz w:val="44"/>
          <w:szCs w:val="44"/>
        </w:rPr>
        <w:t>通信基站用电协议书</w:t>
      </w:r>
      <w:bookmarkEnd w:id="0"/>
    </w:p>
    <w:p w14:paraId="30EBCF88">
      <w:pPr>
        <w:jc w:val="left"/>
        <w:rPr>
          <w:rFonts w:hint="eastAsia" w:ascii="宋体" w:hAnsi="宋体" w:eastAsia="宋体"/>
          <w:sz w:val="24"/>
          <w:szCs w:val="24"/>
        </w:rPr>
      </w:pPr>
    </w:p>
    <w:p w14:paraId="6185579D">
      <w:pPr>
        <w:spacing w:line="276" w:lineRule="auto"/>
        <w:jc w:val="left"/>
        <w:rPr>
          <w:rFonts w:hint="eastAsia" w:asciiTheme="minorEastAsia" w:hAnsiTheme="minorEastAsia"/>
          <w:szCs w:val="21"/>
        </w:rPr>
      </w:pPr>
      <w:r>
        <w:rPr>
          <w:rFonts w:hint="eastAsia" w:asciiTheme="minorEastAsia" w:hAnsiTheme="minorEastAsia"/>
          <w:szCs w:val="21"/>
        </w:rPr>
        <w:t>甲方</w:t>
      </w:r>
      <w:r>
        <w:rPr>
          <w:rFonts w:asciiTheme="minorEastAsia" w:hAnsiTheme="minorEastAsia"/>
          <w:szCs w:val="21"/>
        </w:rPr>
        <w:t>：</w:t>
      </w:r>
      <w:r>
        <w:rPr>
          <w:rFonts w:hint="eastAsia" w:asciiTheme="minorEastAsia" w:hAnsiTheme="minorEastAsia"/>
          <w:bCs/>
          <w:color w:val="0D0D0D"/>
          <w:szCs w:val="21"/>
        </w:rPr>
        <w:t>杭州市体育事业发展中心</w:t>
      </w:r>
    </w:p>
    <w:p w14:paraId="011832BD">
      <w:pPr>
        <w:spacing w:line="276" w:lineRule="auto"/>
        <w:jc w:val="left"/>
        <w:rPr>
          <w:rFonts w:hint="eastAsia" w:asciiTheme="minorEastAsia" w:hAnsiTheme="minorEastAsia"/>
          <w:szCs w:val="21"/>
        </w:rPr>
      </w:pPr>
    </w:p>
    <w:p w14:paraId="4EECB45C">
      <w:pPr>
        <w:spacing w:line="276" w:lineRule="auto"/>
        <w:jc w:val="left"/>
        <w:rPr>
          <w:rFonts w:hint="eastAsia" w:asciiTheme="minorEastAsia" w:hAnsiTheme="minorEastAsia"/>
          <w:szCs w:val="21"/>
        </w:rPr>
      </w:pPr>
      <w:r>
        <w:rPr>
          <w:rFonts w:hint="eastAsia" w:asciiTheme="minorEastAsia" w:hAnsiTheme="minorEastAsia"/>
          <w:szCs w:val="21"/>
        </w:rPr>
        <w:t>乙方</w:t>
      </w:r>
      <w:r>
        <w:rPr>
          <w:rFonts w:asciiTheme="minorEastAsia" w:hAnsiTheme="minorEastAsia"/>
          <w:szCs w:val="21"/>
        </w:rPr>
        <w:t>：</w:t>
      </w:r>
    </w:p>
    <w:p w14:paraId="4C6568CC">
      <w:pPr>
        <w:spacing w:line="276" w:lineRule="auto"/>
        <w:jc w:val="left"/>
        <w:rPr>
          <w:rFonts w:hint="eastAsia" w:asciiTheme="minorEastAsia" w:hAnsiTheme="minorEastAsia"/>
          <w:szCs w:val="21"/>
        </w:rPr>
      </w:pPr>
    </w:p>
    <w:p w14:paraId="6B4097B1">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为发展通信事业，配合乙方建设移动通信网，扩大公用移动通信网的覆盖区域，双方就移动通信基站用电等事宜协商一致，签订以下合同，共同遵守执行。</w:t>
      </w:r>
    </w:p>
    <w:p w14:paraId="28085B96">
      <w:pPr>
        <w:tabs>
          <w:tab w:val="left" w:pos="993"/>
        </w:tabs>
        <w:spacing w:line="276" w:lineRule="auto"/>
        <w:ind w:firstLine="422" w:firstLineChars="200"/>
        <w:jc w:val="left"/>
        <w:rPr>
          <w:rFonts w:hint="eastAsia" w:asciiTheme="minorEastAsia" w:hAnsiTheme="minorEastAsia"/>
          <w:b/>
          <w:szCs w:val="21"/>
        </w:rPr>
      </w:pPr>
      <w:r>
        <w:rPr>
          <w:rFonts w:hint="eastAsia" w:asciiTheme="minorEastAsia" w:hAnsiTheme="minorEastAsia"/>
          <w:b/>
          <w:szCs w:val="21"/>
        </w:rPr>
        <w:t>第一条 需用</w:t>
      </w:r>
      <w:r>
        <w:rPr>
          <w:rFonts w:asciiTheme="minorEastAsia" w:hAnsiTheme="minorEastAsia"/>
          <w:b/>
          <w:szCs w:val="21"/>
        </w:rPr>
        <w:t>电站址</w:t>
      </w:r>
      <w:r>
        <w:rPr>
          <w:rFonts w:hint="eastAsia" w:asciiTheme="minorEastAsia" w:hAnsiTheme="minorEastAsia"/>
          <w:b/>
          <w:szCs w:val="21"/>
        </w:rPr>
        <w:t>情况</w:t>
      </w:r>
    </w:p>
    <w:p w14:paraId="4C58AE34">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1 </w:t>
      </w:r>
      <w:r>
        <w:rPr>
          <w:rFonts w:hint="eastAsia" w:asciiTheme="minorEastAsia" w:hAnsiTheme="minorEastAsia"/>
          <w:szCs w:val="21"/>
        </w:rPr>
        <w:t>基站</w:t>
      </w:r>
      <w:r>
        <w:rPr>
          <w:rFonts w:asciiTheme="minorEastAsia" w:hAnsiTheme="minorEastAsia"/>
          <w:szCs w:val="21"/>
        </w:rPr>
        <w:t>名称：</w:t>
      </w:r>
      <w:r>
        <w:rPr>
          <w:rFonts w:hint="eastAsia" w:asciiTheme="minorEastAsia" w:hAnsiTheme="minorEastAsia"/>
          <w:szCs w:val="21"/>
          <w:u w:val="single"/>
        </w:rPr>
        <w:t xml:space="preserve">     移动通信基站          </w:t>
      </w:r>
      <w:r>
        <w:rPr>
          <w:rFonts w:hint="eastAsia" w:asciiTheme="minorEastAsia" w:hAnsiTheme="minorEastAsia"/>
          <w:szCs w:val="21"/>
        </w:rPr>
        <w:t xml:space="preserve">                                    </w:t>
      </w:r>
    </w:p>
    <w:p w14:paraId="26F39CD5">
      <w:pPr>
        <w:tabs>
          <w:tab w:val="left" w:pos="993"/>
        </w:tabs>
        <w:spacing w:line="276" w:lineRule="auto"/>
        <w:ind w:firstLine="420" w:firstLineChars="200"/>
        <w:jc w:val="left"/>
        <w:rPr>
          <w:rFonts w:hint="eastAsia" w:asciiTheme="minorEastAsia" w:hAnsiTheme="minorEastAsia"/>
          <w:szCs w:val="21"/>
          <w:u w:val="single"/>
        </w:rPr>
      </w:pPr>
      <w:r>
        <w:rPr>
          <w:rFonts w:hint="eastAsia" w:asciiTheme="minorEastAsia" w:hAnsiTheme="minorEastAsia"/>
          <w:szCs w:val="21"/>
        </w:rPr>
        <w:t>1.</w:t>
      </w:r>
      <w:r>
        <w:rPr>
          <w:rFonts w:asciiTheme="minorEastAsia" w:hAnsiTheme="minorEastAsia"/>
          <w:szCs w:val="21"/>
        </w:rPr>
        <w:t xml:space="preserve">2 </w:t>
      </w:r>
      <w:r>
        <w:rPr>
          <w:rFonts w:hint="eastAsia" w:asciiTheme="minorEastAsia" w:hAnsiTheme="minorEastAsia"/>
          <w:szCs w:val="21"/>
        </w:rPr>
        <w:t>基站</w:t>
      </w:r>
      <w:r>
        <w:rPr>
          <w:rFonts w:asciiTheme="minorEastAsia" w:hAnsiTheme="minorEastAsia"/>
          <w:szCs w:val="21"/>
        </w:rPr>
        <w:t>地址：</w:t>
      </w:r>
      <w:r>
        <w:rPr>
          <w:rFonts w:hint="eastAsia" w:asciiTheme="minorEastAsia" w:hAnsiTheme="minorEastAsia"/>
          <w:szCs w:val="21"/>
          <w:u w:val="single"/>
        </w:rPr>
        <w:t xml:space="preserve"> 浙江省杭州市上城区富春路80号负一层弱电机房内部分区域约5.1平方米            </w:t>
      </w:r>
    </w:p>
    <w:p w14:paraId="2B6459DD">
      <w:pPr>
        <w:tabs>
          <w:tab w:val="left" w:pos="993"/>
        </w:tabs>
        <w:spacing w:line="276" w:lineRule="auto"/>
        <w:ind w:firstLine="422" w:firstLineChars="200"/>
        <w:jc w:val="left"/>
        <w:rPr>
          <w:rFonts w:hint="eastAsia" w:asciiTheme="minorEastAsia" w:hAnsiTheme="minorEastAsia"/>
          <w:b/>
          <w:szCs w:val="21"/>
        </w:rPr>
      </w:pPr>
      <w:r>
        <w:rPr>
          <w:rFonts w:hint="eastAsia" w:asciiTheme="minorEastAsia" w:hAnsiTheme="minorEastAsia"/>
          <w:b/>
          <w:szCs w:val="21"/>
        </w:rPr>
        <w:t>第二条 用电</w:t>
      </w:r>
      <w:r>
        <w:rPr>
          <w:rFonts w:asciiTheme="minorEastAsia" w:hAnsiTheme="minorEastAsia"/>
          <w:b/>
          <w:szCs w:val="21"/>
        </w:rPr>
        <w:t>情况</w:t>
      </w:r>
    </w:p>
    <w:p w14:paraId="43D84FD2">
      <w:pPr>
        <w:spacing w:line="276" w:lineRule="auto"/>
        <w:ind w:firstLine="420" w:firstLineChars="200"/>
        <w:jc w:val="left"/>
        <w:rPr>
          <w:rFonts w:hint="eastAsia" w:asciiTheme="minorEastAsia" w:hAnsiTheme="minorEastAsia"/>
          <w:szCs w:val="21"/>
        </w:rPr>
      </w:pPr>
      <w:r>
        <w:rPr>
          <w:rFonts w:hint="eastAsia" w:cs="宋体" w:asciiTheme="minorEastAsia" w:hAnsiTheme="minorEastAsia"/>
          <w:kern w:val="0"/>
          <w:szCs w:val="21"/>
        </w:rPr>
        <w:t>2.</w:t>
      </w:r>
      <w:r>
        <w:rPr>
          <w:rFonts w:cs="宋体" w:asciiTheme="minorEastAsia" w:hAnsiTheme="minorEastAsia"/>
          <w:kern w:val="0"/>
          <w:szCs w:val="21"/>
        </w:rPr>
        <w:t xml:space="preserve">1 </w:t>
      </w:r>
      <w:r>
        <w:rPr>
          <w:rFonts w:hint="eastAsia" w:cs="宋体" w:asciiTheme="minorEastAsia" w:hAnsiTheme="minorEastAsia"/>
          <w:kern w:val="0"/>
          <w:szCs w:val="21"/>
        </w:rPr>
        <w:t>甲方承诺乙方可以藉由甲方的电力设施，</w:t>
      </w:r>
      <w:r>
        <w:rPr>
          <w:rFonts w:hint="eastAsia" w:asciiTheme="minorEastAsia" w:hAnsiTheme="minorEastAsia"/>
          <w:szCs w:val="21"/>
        </w:rPr>
        <w:t>使用甲方或由甲方委托的物业管理公司用电，供电总容量为</w:t>
      </w:r>
      <w:r>
        <w:rPr>
          <w:rFonts w:hint="eastAsia" w:asciiTheme="minorEastAsia" w:hAnsiTheme="minorEastAsia"/>
          <w:szCs w:val="21"/>
          <w:u w:val="single"/>
        </w:rPr>
        <w:t xml:space="preserve">  15  </w:t>
      </w:r>
      <w:r>
        <w:rPr>
          <w:rFonts w:hint="eastAsia" w:asciiTheme="minorEastAsia" w:hAnsiTheme="minorEastAsia"/>
          <w:szCs w:val="21"/>
        </w:rPr>
        <w:t>KW。</w:t>
      </w:r>
    </w:p>
    <w:p w14:paraId="5C7B11A4">
      <w:pPr>
        <w:spacing w:line="276" w:lineRule="auto"/>
        <w:ind w:firstLine="420" w:firstLineChars="200"/>
        <w:jc w:val="left"/>
        <w:rPr>
          <w:rFonts w:hint="eastAsia" w:asciiTheme="minorEastAsia" w:hAnsiTheme="minorEastAsia"/>
          <w:szCs w:val="21"/>
        </w:rPr>
      </w:pPr>
      <w:r>
        <w:rPr>
          <w:rFonts w:asciiTheme="minorEastAsia" w:hAnsiTheme="minorEastAsia"/>
          <w:szCs w:val="21"/>
        </w:rPr>
        <w:t>2.2</w:t>
      </w:r>
      <w:r>
        <w:rPr>
          <w:rFonts w:hint="eastAsia" w:asciiTheme="minorEastAsia" w:hAnsiTheme="minorEastAsia"/>
          <w:szCs w:val="21"/>
        </w:rPr>
        <w:t>用</w:t>
      </w:r>
      <w:r>
        <w:rPr>
          <w:rFonts w:asciiTheme="minorEastAsia" w:hAnsiTheme="minorEastAsia"/>
          <w:szCs w:val="21"/>
        </w:rPr>
        <w:t>电协议</w:t>
      </w:r>
      <w:r>
        <w:rPr>
          <w:rFonts w:hint="eastAsia" w:asciiTheme="minorEastAsia" w:hAnsiTheme="minorEastAsia"/>
          <w:szCs w:val="21"/>
        </w:rPr>
        <w:t>期限</w:t>
      </w:r>
      <w:r>
        <w:rPr>
          <w:rFonts w:asciiTheme="minorEastAsia" w:hAnsiTheme="minorEastAsia"/>
          <w:szCs w:val="21"/>
        </w:rPr>
        <w:t>有效期限自</w:t>
      </w:r>
      <w:r>
        <w:rPr>
          <w:rFonts w:hint="eastAsia" w:asciiTheme="minorEastAsia" w:hAnsiTheme="minorEastAsia"/>
          <w:szCs w:val="21"/>
          <w:u w:val="single"/>
        </w:rPr>
        <w:t xml:space="preserve"> 2025   </w:t>
      </w:r>
      <w:r>
        <w:rPr>
          <w:rFonts w:asciiTheme="minorEastAsia" w:hAnsiTheme="minorEastAsia"/>
          <w:szCs w:val="21"/>
        </w:rPr>
        <w:t>年</w:t>
      </w:r>
      <w:r>
        <w:rPr>
          <w:rFonts w:hint="eastAsia" w:asciiTheme="minorEastAsia" w:hAnsiTheme="minorEastAsia"/>
          <w:szCs w:val="21"/>
          <w:u w:val="single"/>
        </w:rPr>
        <w:t xml:space="preserve">   </w:t>
      </w:r>
      <w:r>
        <w:rPr>
          <w:rFonts w:asciiTheme="minorEastAsia" w:hAnsiTheme="minorEastAsia"/>
          <w:szCs w:val="21"/>
        </w:rPr>
        <w:t>月</w:t>
      </w:r>
      <w:r>
        <w:rPr>
          <w:rFonts w:hint="eastAsia" w:asciiTheme="minorEastAsia" w:hAnsiTheme="minorEastAsia"/>
          <w:szCs w:val="21"/>
          <w:u w:val="single"/>
        </w:rPr>
        <w:t xml:space="preserve">   </w:t>
      </w:r>
      <w:r>
        <w:rPr>
          <w:rFonts w:asciiTheme="minorEastAsia" w:hAnsiTheme="minorEastAsia"/>
          <w:szCs w:val="21"/>
        </w:rPr>
        <w:t>日</w:t>
      </w:r>
      <w:r>
        <w:rPr>
          <w:rFonts w:hint="eastAsia" w:asciiTheme="minorEastAsia" w:hAnsiTheme="minorEastAsia"/>
          <w:szCs w:val="21"/>
        </w:rPr>
        <w:t>至</w:t>
      </w:r>
      <w:r>
        <w:rPr>
          <w:rFonts w:hint="eastAsia" w:asciiTheme="minorEastAsia" w:hAnsiTheme="minorEastAsia"/>
          <w:szCs w:val="21"/>
          <w:u w:val="single"/>
        </w:rPr>
        <w:t xml:space="preserve">  2028  </w:t>
      </w:r>
      <w:r>
        <w:rPr>
          <w:rFonts w:asciiTheme="minorEastAsia" w:hAnsiTheme="minorEastAsia"/>
          <w:szCs w:val="21"/>
        </w:rPr>
        <w:t>年</w:t>
      </w:r>
      <w:r>
        <w:rPr>
          <w:rFonts w:hint="eastAsia" w:asciiTheme="minorEastAsia" w:hAnsiTheme="minorEastAsia"/>
          <w:szCs w:val="21"/>
          <w:u w:val="single"/>
        </w:rPr>
        <w:t xml:space="preserve">   </w:t>
      </w:r>
      <w:r>
        <w:rPr>
          <w:rFonts w:asciiTheme="minorEastAsia" w:hAnsiTheme="minorEastAsia"/>
          <w:szCs w:val="21"/>
        </w:rPr>
        <w:t>月</w:t>
      </w:r>
      <w:r>
        <w:rPr>
          <w:rFonts w:hint="eastAsia" w:asciiTheme="minorEastAsia" w:hAnsiTheme="minorEastAsia"/>
          <w:szCs w:val="21"/>
          <w:u w:val="single"/>
        </w:rPr>
        <w:t xml:space="preserve">   </w:t>
      </w:r>
      <w:r>
        <w:rPr>
          <w:rFonts w:asciiTheme="minorEastAsia" w:hAnsiTheme="minorEastAsia"/>
          <w:szCs w:val="21"/>
        </w:rPr>
        <w:t>日</w:t>
      </w:r>
      <w:r>
        <w:rPr>
          <w:rFonts w:hint="eastAsia" w:asciiTheme="minorEastAsia" w:hAnsiTheme="minorEastAsia"/>
          <w:szCs w:val="21"/>
        </w:rPr>
        <w:t>止</w:t>
      </w:r>
      <w:r>
        <w:rPr>
          <w:rFonts w:asciiTheme="minorEastAsia" w:hAnsiTheme="minorEastAsia"/>
          <w:szCs w:val="21"/>
        </w:rPr>
        <w:t>。</w:t>
      </w:r>
    </w:p>
    <w:p w14:paraId="78609F0F">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3 </w:t>
      </w:r>
      <w:r>
        <w:rPr>
          <w:rFonts w:hint="eastAsia" w:asciiTheme="minorEastAsia" w:hAnsiTheme="minorEastAsia"/>
          <w:szCs w:val="21"/>
        </w:rPr>
        <w:t>该配电工程的室内部分由乙方实施，施工方案须经甲方确认，甲方须为乙方安装必要的设备、管路及接地装置等施工提供方便。</w:t>
      </w:r>
    </w:p>
    <w:p w14:paraId="2DC30487">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4 </w:t>
      </w:r>
      <w:r>
        <w:rPr>
          <w:rFonts w:hint="eastAsia" w:asciiTheme="minorEastAsia" w:hAnsiTheme="minorEastAsia"/>
          <w:szCs w:val="21"/>
        </w:rPr>
        <w:t>乙方因用电</w:t>
      </w:r>
      <w:r>
        <w:rPr>
          <w:rFonts w:asciiTheme="minorEastAsia" w:hAnsiTheme="minorEastAsia"/>
          <w:szCs w:val="21"/>
        </w:rPr>
        <w:t>而安装的交流电源电表、铺设</w:t>
      </w:r>
      <w:r>
        <w:rPr>
          <w:rFonts w:hint="eastAsia" w:asciiTheme="minorEastAsia" w:hAnsiTheme="minorEastAsia"/>
          <w:szCs w:val="21"/>
        </w:rPr>
        <w:t>的</w:t>
      </w:r>
      <w:r>
        <w:rPr>
          <w:rFonts w:asciiTheme="minorEastAsia" w:hAnsiTheme="minorEastAsia"/>
          <w:szCs w:val="21"/>
        </w:rPr>
        <w:t>附属线材，产权归属乙方，乙方承担电表或归属乙方的电力线路维修及维护工作</w:t>
      </w:r>
      <w:r>
        <w:rPr>
          <w:rFonts w:hint="eastAsia" w:asciiTheme="minorEastAsia" w:hAnsiTheme="minorEastAsia"/>
          <w:szCs w:val="21"/>
        </w:rPr>
        <w:t>，同时不影响甲方正常开放。</w:t>
      </w:r>
    </w:p>
    <w:p w14:paraId="2D916F1C">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5 </w:t>
      </w:r>
      <w:r>
        <w:rPr>
          <w:rFonts w:hint="eastAsia" w:asciiTheme="minorEastAsia" w:hAnsiTheme="minorEastAsia"/>
          <w:szCs w:val="21"/>
        </w:rPr>
        <w:t>甲方</w:t>
      </w:r>
      <w:r>
        <w:rPr>
          <w:rFonts w:asciiTheme="minorEastAsia" w:hAnsiTheme="minorEastAsia"/>
          <w:szCs w:val="21"/>
        </w:rPr>
        <w:t>保证</w:t>
      </w:r>
      <w:r>
        <w:rPr>
          <w:rFonts w:hint="eastAsia" w:asciiTheme="minorEastAsia" w:hAnsiTheme="minorEastAsia"/>
          <w:szCs w:val="21"/>
        </w:rPr>
        <w:t>向乙方24小时连续供电（停电</w:t>
      </w:r>
      <w:r>
        <w:rPr>
          <w:rFonts w:asciiTheme="minorEastAsia" w:hAnsiTheme="minorEastAsia"/>
          <w:szCs w:val="21"/>
        </w:rPr>
        <w:t>、设备检修除外）</w:t>
      </w:r>
      <w:r>
        <w:rPr>
          <w:rFonts w:hint="eastAsia" w:asciiTheme="minorEastAsia" w:hAnsiTheme="minorEastAsia"/>
          <w:szCs w:val="21"/>
        </w:rPr>
        <w:t>。</w:t>
      </w:r>
    </w:p>
    <w:p w14:paraId="3F604443">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6 </w:t>
      </w:r>
      <w:r>
        <w:rPr>
          <w:rFonts w:hint="eastAsia" w:asciiTheme="minorEastAsia" w:hAnsiTheme="minorEastAsia"/>
          <w:szCs w:val="21"/>
        </w:rPr>
        <w:t>甲方有</w:t>
      </w:r>
      <w:r>
        <w:rPr>
          <w:rFonts w:asciiTheme="minorEastAsia" w:hAnsiTheme="minorEastAsia"/>
          <w:szCs w:val="21"/>
        </w:rPr>
        <w:t>义务协助乙方</w:t>
      </w:r>
      <w:r>
        <w:rPr>
          <w:rFonts w:hint="eastAsia" w:cs="宋体" w:asciiTheme="minorEastAsia" w:hAnsiTheme="minorEastAsia"/>
          <w:kern w:val="0"/>
          <w:szCs w:val="21"/>
        </w:rPr>
        <w:t>填写《集团</w:t>
      </w:r>
      <w:r>
        <w:rPr>
          <w:rFonts w:cs="宋体" w:asciiTheme="minorEastAsia" w:hAnsiTheme="minorEastAsia"/>
          <w:kern w:val="0"/>
          <w:szCs w:val="21"/>
        </w:rPr>
        <w:t>户业务</w:t>
      </w:r>
      <w:r>
        <w:rPr>
          <w:rFonts w:hint="eastAsia" w:cs="宋体" w:asciiTheme="minorEastAsia" w:hAnsiTheme="minorEastAsia"/>
          <w:kern w:val="0"/>
          <w:szCs w:val="21"/>
        </w:rPr>
        <w:t>办理</w:t>
      </w:r>
      <w:r>
        <w:rPr>
          <w:rFonts w:cs="宋体" w:asciiTheme="minorEastAsia" w:hAnsiTheme="minorEastAsia"/>
          <w:kern w:val="0"/>
          <w:szCs w:val="21"/>
        </w:rPr>
        <w:t>申请单》</w:t>
      </w:r>
      <w:r>
        <w:rPr>
          <w:rFonts w:hint="eastAsia" w:cs="宋体" w:asciiTheme="minorEastAsia" w:hAnsiTheme="minorEastAsia"/>
          <w:kern w:val="0"/>
          <w:szCs w:val="21"/>
        </w:rPr>
        <w:t>，</w:t>
      </w:r>
      <w:r>
        <w:rPr>
          <w:rFonts w:asciiTheme="minorEastAsia" w:hAnsiTheme="minorEastAsia"/>
          <w:szCs w:val="21"/>
        </w:rPr>
        <w:t>向电力部门办理</w:t>
      </w:r>
      <w:r>
        <w:rPr>
          <w:rFonts w:hint="eastAsia" w:asciiTheme="minorEastAsia" w:hAnsiTheme="minorEastAsia"/>
          <w:szCs w:val="21"/>
        </w:rPr>
        <w:t>用</w:t>
      </w:r>
      <w:r>
        <w:rPr>
          <w:rFonts w:asciiTheme="minorEastAsia" w:hAnsiTheme="minorEastAsia"/>
          <w:szCs w:val="21"/>
        </w:rPr>
        <w:t>电</w:t>
      </w:r>
      <w:r>
        <w:rPr>
          <w:rFonts w:hint="eastAsia" w:asciiTheme="minorEastAsia" w:hAnsiTheme="minorEastAsia"/>
          <w:szCs w:val="21"/>
        </w:rPr>
        <w:t>申请</w:t>
      </w:r>
      <w:r>
        <w:rPr>
          <w:rFonts w:asciiTheme="minorEastAsia" w:hAnsiTheme="minorEastAsia"/>
          <w:szCs w:val="21"/>
        </w:rPr>
        <w:t>。</w:t>
      </w:r>
    </w:p>
    <w:p w14:paraId="6B2795EE">
      <w:pPr>
        <w:tabs>
          <w:tab w:val="left" w:pos="993"/>
        </w:tabs>
        <w:spacing w:line="276" w:lineRule="auto"/>
        <w:ind w:firstLine="422" w:firstLineChars="200"/>
        <w:jc w:val="left"/>
        <w:rPr>
          <w:rFonts w:hint="eastAsia" w:asciiTheme="minorEastAsia" w:hAnsiTheme="minorEastAsia"/>
          <w:b/>
          <w:szCs w:val="21"/>
        </w:rPr>
      </w:pPr>
      <w:r>
        <w:rPr>
          <w:rFonts w:hint="eastAsia" w:asciiTheme="minorEastAsia" w:hAnsiTheme="minorEastAsia"/>
          <w:b/>
          <w:szCs w:val="21"/>
        </w:rPr>
        <w:t>第三条 电费</w:t>
      </w:r>
      <w:r>
        <w:rPr>
          <w:rFonts w:asciiTheme="minorEastAsia" w:hAnsiTheme="minorEastAsia"/>
          <w:b/>
          <w:szCs w:val="21"/>
        </w:rPr>
        <w:t>支付</w:t>
      </w:r>
      <w:r>
        <w:rPr>
          <w:rFonts w:hint="eastAsia" w:asciiTheme="minorEastAsia" w:hAnsiTheme="minorEastAsia"/>
          <w:b/>
          <w:szCs w:val="21"/>
        </w:rPr>
        <w:t>方式</w:t>
      </w:r>
    </w:p>
    <w:p w14:paraId="37569646">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1 </w:t>
      </w:r>
      <w:r>
        <w:rPr>
          <w:rFonts w:hint="eastAsia" w:asciiTheme="minorEastAsia" w:hAnsiTheme="minorEastAsia"/>
          <w:szCs w:val="21"/>
        </w:rPr>
        <w:t>乙方须单独安装计量</w:t>
      </w:r>
      <w:r>
        <w:rPr>
          <w:rFonts w:hint="eastAsia" w:asciiTheme="minorEastAsia" w:hAnsiTheme="minorEastAsia"/>
          <w:color w:val="000000" w:themeColor="text1"/>
          <w:szCs w:val="21"/>
          <w14:textFill>
            <w14:solidFill>
              <w14:schemeClr w14:val="tx1"/>
            </w14:solidFill>
          </w14:textFill>
        </w:rPr>
        <w:t>电表，</w:t>
      </w:r>
      <w:r>
        <w:rPr>
          <w:rFonts w:hint="eastAsia"/>
          <w:color w:val="000000" w:themeColor="text1"/>
          <w14:textFill>
            <w14:solidFill>
              <w14:schemeClr w14:val="tx1"/>
            </w14:solidFill>
          </w14:textFill>
        </w:rPr>
        <w:t>费用由乙方承担，</w:t>
      </w:r>
      <w:r>
        <w:rPr>
          <w:rFonts w:hint="eastAsia" w:asciiTheme="minorEastAsia" w:hAnsiTheme="minorEastAsia"/>
          <w:color w:val="000000" w:themeColor="text1"/>
          <w:szCs w:val="21"/>
          <w14:textFill>
            <w14:solidFill>
              <w14:schemeClr w14:val="tx1"/>
            </w14:solidFill>
          </w14:textFill>
        </w:rPr>
        <w:t>安</w:t>
      </w:r>
      <w:r>
        <w:rPr>
          <w:rFonts w:hint="eastAsia" w:asciiTheme="minorEastAsia" w:hAnsiTheme="minorEastAsia"/>
          <w:szCs w:val="21"/>
        </w:rPr>
        <w:t>装位置</w:t>
      </w:r>
      <w:r>
        <w:rPr>
          <w:rFonts w:asciiTheme="minorEastAsia" w:hAnsiTheme="minorEastAsia"/>
          <w:szCs w:val="21"/>
        </w:rPr>
        <w:t>由</w:t>
      </w:r>
      <w:r>
        <w:rPr>
          <w:rFonts w:hint="eastAsia" w:asciiTheme="minorEastAsia" w:hAnsiTheme="minorEastAsia"/>
          <w:szCs w:val="21"/>
        </w:rPr>
        <w:t>甲乙双方商定。</w:t>
      </w:r>
    </w:p>
    <w:p w14:paraId="0FCFBE6B">
      <w:pPr>
        <w:widowControl/>
        <w:spacing w:line="276" w:lineRule="auto"/>
        <w:ind w:firstLine="420" w:firstLineChars="200"/>
        <w:jc w:val="left"/>
        <w:rPr>
          <w:rFonts w:hint="eastAsia" w:cs="宋体" w:asciiTheme="minorEastAsia" w:hAnsiTheme="minorEastAsia"/>
          <w:kern w:val="0"/>
          <w:szCs w:val="21"/>
        </w:rPr>
      </w:pPr>
      <w:r>
        <w:rPr>
          <w:rFonts w:hint="eastAsia" w:asciiTheme="minorEastAsia" w:hAnsiTheme="minorEastAsia"/>
          <w:szCs w:val="21"/>
        </w:rPr>
        <w:t>3.</w:t>
      </w:r>
      <w:r>
        <w:rPr>
          <w:rFonts w:asciiTheme="minorEastAsia" w:hAnsiTheme="minorEastAsia"/>
          <w:szCs w:val="21"/>
        </w:rPr>
        <w:t xml:space="preserve">2 </w:t>
      </w:r>
      <w:r>
        <w:rPr>
          <w:rFonts w:hint="eastAsia" w:asciiTheme="minorEastAsia" w:hAnsiTheme="minorEastAsia"/>
          <w:szCs w:val="21"/>
        </w:rPr>
        <w:t>电费根据乙方单独计量电表读数据实结算，自租用期开始后</w:t>
      </w:r>
      <w:r>
        <w:rPr>
          <w:rFonts w:hint="eastAsia" w:cs="宋体" w:asciiTheme="minorEastAsia" w:hAnsiTheme="minorEastAsia"/>
          <w:kern w:val="0"/>
          <w:szCs w:val="21"/>
        </w:rPr>
        <w:t>每</w:t>
      </w:r>
      <w:r>
        <w:rPr>
          <w:rFonts w:hint="eastAsia" w:asciiTheme="minorEastAsia" w:hAnsiTheme="minorEastAsia"/>
          <w:szCs w:val="21"/>
          <w:u w:val="single"/>
        </w:rPr>
        <w:t xml:space="preserve"> 1</w:t>
      </w:r>
      <w:r>
        <w:rPr>
          <w:rFonts w:asciiTheme="minorEastAsia" w:hAnsiTheme="minorEastAsia"/>
          <w:szCs w:val="21"/>
          <w:u w:val="single"/>
        </w:rPr>
        <w:t>2</w:t>
      </w:r>
      <w:r>
        <w:rPr>
          <w:rFonts w:hint="eastAsia" w:asciiTheme="minorEastAsia" w:hAnsiTheme="minorEastAsia"/>
          <w:szCs w:val="21"/>
          <w:u w:val="single"/>
        </w:rPr>
        <w:t>个自然月</w:t>
      </w:r>
      <w:r>
        <w:rPr>
          <w:rFonts w:hint="eastAsia" w:cs="宋体" w:asciiTheme="minorEastAsia" w:hAnsiTheme="minorEastAsia"/>
          <w:kern w:val="0"/>
          <w:szCs w:val="21"/>
        </w:rPr>
        <w:t>结算一次。甲方提供票据后，乙方向甲方以转账方式在60日内支付相应金额电费。乙方支付电费，</w:t>
      </w:r>
      <w:r>
        <w:rPr>
          <w:rFonts w:cs="宋体" w:asciiTheme="minorEastAsia" w:hAnsiTheme="minorEastAsia"/>
          <w:kern w:val="0"/>
          <w:szCs w:val="21"/>
        </w:rPr>
        <w:t xml:space="preserve">按以下方式结算： </w:t>
      </w:r>
    </w:p>
    <w:p w14:paraId="1F64A598">
      <w:pPr>
        <w:widowControl/>
        <w:spacing w:line="276"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电费单价：根据甲方缴纳电费后电力部门提供的电费发票价税合计金额除以用电数量核算月度电费单价，金额保留两位小数四舍五入。</w:t>
      </w:r>
    </w:p>
    <w:p w14:paraId="7C5A7C86">
      <w:pPr>
        <w:widowControl/>
        <w:spacing w:line="276"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用电量：甲方每月1号进行抄表，以抄表电表读数确定实际使用的电量。</w:t>
      </w:r>
    </w:p>
    <w:p w14:paraId="4E3AB427">
      <w:pPr>
        <w:widowControl/>
        <w:spacing w:line="276"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 xml:space="preserve">电价具体结算方式为：按照每个月的电费单价（含税）乘以每个月用电量作为每个月的电费。 </w:t>
      </w:r>
      <w:r>
        <w:rPr>
          <w:rFonts w:cs="宋体" w:asciiTheme="minorEastAsia" w:hAnsiTheme="minorEastAsia"/>
          <w:kern w:val="0"/>
          <w:szCs w:val="21"/>
        </w:rPr>
        <w:t xml:space="preserve">   </w:t>
      </w:r>
    </w:p>
    <w:p w14:paraId="3C6A5574">
      <w:pPr>
        <w:widowControl/>
        <w:spacing w:line="276"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收据：甲方提供相应金额的、是乙方公司名称并且符合国家规定的收据</w:t>
      </w:r>
    </w:p>
    <w:p w14:paraId="49F1B725">
      <w:pPr>
        <w:widowControl/>
        <w:spacing w:line="276"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电费分割单：双方依据乙方实际用电情况共同确认并填写《电费分割单》(乙方提供)</w:t>
      </w:r>
    </w:p>
    <w:p w14:paraId="64859F81">
      <w:pPr>
        <w:widowControl/>
        <w:spacing w:line="276"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双方根据电费单价、实际用电量、收据、电费分割单、发票复印件结算电费。</w:t>
      </w:r>
    </w:p>
    <w:p w14:paraId="3986FCE0">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3 </w:t>
      </w:r>
      <w:r>
        <w:rPr>
          <w:rFonts w:hint="eastAsia" w:asciiTheme="minorEastAsia" w:hAnsiTheme="minorEastAsia"/>
          <w:szCs w:val="21"/>
        </w:rPr>
        <w:t>甲方</w:t>
      </w:r>
      <w:r>
        <w:rPr>
          <w:rFonts w:hint="eastAsia" w:cs="宋体" w:asciiTheme="minorEastAsia" w:hAnsiTheme="minorEastAsia"/>
          <w:kern w:val="0"/>
          <w:szCs w:val="21"/>
        </w:rPr>
        <w:t>银行</w:t>
      </w:r>
      <w:r>
        <w:rPr>
          <w:rFonts w:hint="eastAsia" w:asciiTheme="minorEastAsia" w:hAnsiTheme="minorEastAsia"/>
          <w:szCs w:val="21"/>
        </w:rPr>
        <w:t xml:space="preserve">账户信息如下：                      </w:t>
      </w:r>
    </w:p>
    <w:p w14:paraId="7528B45D">
      <w:pPr>
        <w:spacing w:line="240" w:lineRule="atLeast"/>
        <w:ind w:firstLine="420" w:firstLineChars="200"/>
        <w:rPr>
          <w:rFonts w:hint="eastAsia" w:asciiTheme="minorEastAsia" w:hAnsiTheme="minorEastAsia"/>
          <w:szCs w:val="21"/>
        </w:rPr>
      </w:pPr>
      <w:r>
        <w:rPr>
          <w:rFonts w:hint="eastAsia" w:asciiTheme="minorEastAsia" w:hAnsiTheme="minorEastAsia"/>
          <w:szCs w:val="21"/>
        </w:rPr>
        <w:t xml:space="preserve">开 户 行：杭州银行股份有限公司西城支行                   </w:t>
      </w:r>
    </w:p>
    <w:p w14:paraId="359C4634">
      <w:pPr>
        <w:spacing w:line="240" w:lineRule="atLeast"/>
        <w:ind w:firstLine="420" w:firstLineChars="200"/>
        <w:rPr>
          <w:rFonts w:hint="eastAsia" w:asciiTheme="minorEastAsia" w:hAnsiTheme="minorEastAsia"/>
          <w:szCs w:val="21"/>
        </w:rPr>
      </w:pPr>
      <w:r>
        <w:rPr>
          <w:rFonts w:hint="eastAsia" w:asciiTheme="minorEastAsia" w:hAnsiTheme="minorEastAsia"/>
          <w:szCs w:val="21"/>
        </w:rPr>
        <w:t xml:space="preserve">户    名：杭州市体育事业发展中心                  </w:t>
      </w:r>
    </w:p>
    <w:p w14:paraId="0F12D25F">
      <w:pPr>
        <w:spacing w:line="240" w:lineRule="atLeast"/>
        <w:ind w:firstLine="420" w:firstLineChars="200"/>
        <w:rPr>
          <w:rFonts w:hint="eastAsia" w:asciiTheme="minorEastAsia" w:hAnsiTheme="minorEastAsia"/>
          <w:szCs w:val="21"/>
        </w:rPr>
      </w:pPr>
      <w:r>
        <w:rPr>
          <w:rFonts w:hint="eastAsia" w:asciiTheme="minorEastAsia" w:hAnsiTheme="minorEastAsia"/>
          <w:szCs w:val="21"/>
        </w:rPr>
        <w:t xml:space="preserve">账    号：3301040160004526748                                         </w:t>
      </w:r>
    </w:p>
    <w:p w14:paraId="601D3843">
      <w:pPr>
        <w:spacing w:line="240" w:lineRule="atLeast"/>
        <w:ind w:firstLine="420" w:firstLineChars="200"/>
        <w:rPr>
          <w:rFonts w:hint="eastAsia"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4 </w:t>
      </w:r>
      <w:r>
        <w:rPr>
          <w:rFonts w:hint="eastAsia" w:asciiTheme="minorEastAsia" w:hAnsiTheme="minorEastAsia"/>
          <w:szCs w:val="21"/>
        </w:rPr>
        <w:t>乙方开票信息如下：</w:t>
      </w:r>
    </w:p>
    <w:p w14:paraId="4242B5C9">
      <w:pPr>
        <w:spacing w:line="240" w:lineRule="atLeast"/>
        <w:ind w:firstLine="420" w:firstLineChars="200"/>
        <w:rPr>
          <w:rFonts w:hint="eastAsia" w:asciiTheme="minorEastAsia" w:hAnsiTheme="minorEastAsia"/>
          <w:szCs w:val="21"/>
        </w:rPr>
      </w:pPr>
      <w:r>
        <w:rPr>
          <w:rFonts w:hint="eastAsia" w:asciiTheme="minorEastAsia" w:hAnsiTheme="minorEastAsia"/>
          <w:szCs w:val="21"/>
        </w:rPr>
        <w:t>单位全称：</w:t>
      </w:r>
    </w:p>
    <w:p w14:paraId="1444BA16">
      <w:pPr>
        <w:spacing w:line="240" w:lineRule="atLeast"/>
        <w:ind w:firstLine="420" w:firstLineChars="200"/>
        <w:rPr>
          <w:rFonts w:hint="eastAsia" w:asciiTheme="minorEastAsia" w:hAnsiTheme="minorEastAsia"/>
          <w:szCs w:val="21"/>
        </w:rPr>
      </w:pPr>
      <w:r>
        <w:rPr>
          <w:rFonts w:hint="eastAsia" w:asciiTheme="minorEastAsia" w:hAnsiTheme="minorEastAsia"/>
          <w:szCs w:val="21"/>
        </w:rPr>
        <w:t>税    号：</w:t>
      </w:r>
    </w:p>
    <w:p w14:paraId="2BA39E35">
      <w:pPr>
        <w:spacing w:line="240" w:lineRule="atLeast"/>
        <w:ind w:firstLine="420" w:firstLineChars="200"/>
        <w:rPr>
          <w:rFonts w:hint="eastAsia" w:asciiTheme="minorEastAsia" w:hAnsiTheme="minorEastAsia"/>
          <w:szCs w:val="21"/>
        </w:rPr>
      </w:pPr>
      <w:r>
        <w:rPr>
          <w:rFonts w:hint="eastAsia" w:asciiTheme="minorEastAsia" w:hAnsiTheme="minorEastAsia"/>
          <w:szCs w:val="21"/>
        </w:rPr>
        <w:t xml:space="preserve">地    址： </w:t>
      </w:r>
    </w:p>
    <w:p w14:paraId="3EF92448">
      <w:pPr>
        <w:spacing w:line="240" w:lineRule="atLeast"/>
        <w:ind w:firstLine="420" w:firstLineChars="200"/>
        <w:rPr>
          <w:rFonts w:hint="eastAsia" w:asciiTheme="minorEastAsia" w:hAnsiTheme="minorEastAsia"/>
          <w:szCs w:val="21"/>
        </w:rPr>
      </w:pPr>
      <w:r>
        <w:rPr>
          <w:rFonts w:hint="eastAsia" w:asciiTheme="minorEastAsia" w:hAnsiTheme="minorEastAsia"/>
          <w:szCs w:val="21"/>
        </w:rPr>
        <w:t>电    话：</w:t>
      </w:r>
    </w:p>
    <w:p w14:paraId="76F1AD81">
      <w:pPr>
        <w:spacing w:line="240" w:lineRule="atLeast"/>
        <w:ind w:firstLine="420" w:firstLineChars="200"/>
        <w:rPr>
          <w:rFonts w:hint="eastAsia" w:asciiTheme="minorEastAsia" w:hAnsiTheme="minorEastAsia"/>
          <w:szCs w:val="21"/>
        </w:rPr>
      </w:pPr>
      <w:r>
        <w:rPr>
          <w:rFonts w:hint="eastAsia" w:asciiTheme="minorEastAsia" w:hAnsiTheme="minorEastAsia"/>
          <w:szCs w:val="21"/>
        </w:rPr>
        <w:t>开 户 行：</w:t>
      </w:r>
    </w:p>
    <w:p w14:paraId="55BB24C9">
      <w:pPr>
        <w:spacing w:line="240" w:lineRule="atLeast"/>
        <w:ind w:firstLine="420" w:firstLineChars="200"/>
        <w:rPr>
          <w:rFonts w:hint="eastAsia" w:asciiTheme="minorEastAsia" w:hAnsiTheme="minorEastAsia"/>
          <w:szCs w:val="21"/>
        </w:rPr>
      </w:pPr>
      <w:r>
        <w:rPr>
          <w:rFonts w:hint="eastAsia" w:asciiTheme="minorEastAsia" w:hAnsiTheme="minorEastAsia"/>
          <w:szCs w:val="21"/>
        </w:rPr>
        <w:t>账    号：</w:t>
      </w:r>
    </w:p>
    <w:p w14:paraId="06527915">
      <w:pPr>
        <w:tabs>
          <w:tab w:val="left" w:pos="993"/>
        </w:tabs>
        <w:spacing w:line="276" w:lineRule="auto"/>
        <w:ind w:firstLine="422" w:firstLineChars="200"/>
        <w:jc w:val="left"/>
        <w:rPr>
          <w:rFonts w:hint="eastAsia" w:asciiTheme="minorEastAsia" w:hAnsiTheme="minorEastAsia"/>
          <w:b/>
          <w:szCs w:val="21"/>
        </w:rPr>
      </w:pPr>
      <w:r>
        <w:rPr>
          <w:rFonts w:hint="eastAsia" w:asciiTheme="minorEastAsia" w:hAnsiTheme="minorEastAsia"/>
          <w:b/>
          <w:szCs w:val="21"/>
        </w:rPr>
        <w:t>第四条 其他</w:t>
      </w:r>
    </w:p>
    <w:p w14:paraId="24FBCF01">
      <w:pPr>
        <w:spacing w:line="276" w:lineRule="auto"/>
        <w:ind w:firstLine="420" w:firstLineChars="200"/>
        <w:jc w:val="left"/>
        <w:rPr>
          <w:rFonts w:hint="eastAsia" w:asciiTheme="minorEastAsia" w:hAnsiTheme="minorEastAsia"/>
          <w:szCs w:val="21"/>
          <w:highlight w:val="yellow"/>
        </w:rPr>
      </w:pPr>
      <w:r>
        <w:rPr>
          <w:rFonts w:hint="eastAsia" w:asciiTheme="minorEastAsia" w:hAnsiTheme="minorEastAsia"/>
          <w:szCs w:val="21"/>
        </w:rPr>
        <w:t>4.</w:t>
      </w:r>
      <w:r>
        <w:rPr>
          <w:rFonts w:asciiTheme="minorEastAsia" w:hAnsiTheme="minorEastAsia"/>
          <w:szCs w:val="21"/>
        </w:rPr>
        <w:t xml:space="preserve">1 </w:t>
      </w:r>
      <w:r>
        <w:rPr>
          <w:rFonts w:hint="eastAsia" w:asciiTheme="minorEastAsia" w:hAnsiTheme="minorEastAsia"/>
          <w:szCs w:val="21"/>
        </w:rPr>
        <w:t>甲方除</w:t>
      </w:r>
      <w:r>
        <w:rPr>
          <w:rFonts w:asciiTheme="minorEastAsia" w:hAnsiTheme="minorEastAsia"/>
          <w:szCs w:val="21"/>
        </w:rPr>
        <w:t>电力部门停电或因电力设备检修需要停电的情况外，不得提前拉停限电</w:t>
      </w:r>
      <w:r>
        <w:rPr>
          <w:rFonts w:hint="eastAsia" w:asciiTheme="minorEastAsia" w:hAnsiTheme="minorEastAsia"/>
          <w:szCs w:val="21"/>
        </w:rPr>
        <w:t>，</w:t>
      </w:r>
      <w:r>
        <w:rPr>
          <w:rFonts w:asciiTheme="minorEastAsia" w:hAnsiTheme="minorEastAsia"/>
          <w:szCs w:val="21"/>
        </w:rPr>
        <w:t>以免酿成通信终端事故</w:t>
      </w:r>
      <w:r>
        <w:rPr>
          <w:rFonts w:hint="eastAsia" w:asciiTheme="minorEastAsia" w:hAnsiTheme="minorEastAsia"/>
          <w:szCs w:val="21"/>
        </w:rPr>
        <w:t>；</w:t>
      </w:r>
      <w:r>
        <w:rPr>
          <w:rFonts w:asciiTheme="minorEastAsia" w:hAnsiTheme="minorEastAsia"/>
          <w:szCs w:val="21"/>
        </w:rPr>
        <w:t>如遇电力改造等相关事宜，甲方需</w:t>
      </w:r>
      <w:r>
        <w:rPr>
          <w:rFonts w:hint="eastAsia" w:asciiTheme="minorEastAsia" w:hAnsiTheme="minorEastAsia"/>
          <w:szCs w:val="21"/>
        </w:rPr>
        <w:t>及时</w:t>
      </w:r>
      <w:r>
        <w:rPr>
          <w:rFonts w:asciiTheme="minorEastAsia" w:hAnsiTheme="minorEastAsia"/>
          <w:szCs w:val="21"/>
        </w:rPr>
        <w:t>通知乙方</w:t>
      </w:r>
      <w:r>
        <w:rPr>
          <w:rFonts w:hint="eastAsia" w:asciiTheme="minorEastAsia" w:hAnsiTheme="minorEastAsia"/>
          <w:szCs w:val="21"/>
        </w:rPr>
        <w:t>。</w:t>
      </w:r>
    </w:p>
    <w:p w14:paraId="5E01D4AA">
      <w:pPr>
        <w:spacing w:line="276"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4.</w:t>
      </w:r>
      <w:r>
        <w:rPr>
          <w:rFonts w:cs="宋体" w:asciiTheme="minorEastAsia" w:hAnsiTheme="minorEastAsia"/>
          <w:kern w:val="0"/>
          <w:szCs w:val="21"/>
        </w:rPr>
        <w:t xml:space="preserve">2 </w:t>
      </w:r>
      <w:r>
        <w:rPr>
          <w:rFonts w:hint="eastAsia" w:cs="宋体" w:asciiTheme="minorEastAsia" w:hAnsiTheme="minorEastAsia"/>
          <w:kern w:val="0"/>
          <w:szCs w:val="21"/>
        </w:rPr>
        <w:t>甲方如果因故必须对乙方站址停止供电的，则必须提前通知乙方。</w:t>
      </w:r>
    </w:p>
    <w:p w14:paraId="25B92AF1">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4.</w:t>
      </w:r>
      <w:r>
        <w:rPr>
          <w:rFonts w:asciiTheme="minorEastAsia" w:hAnsiTheme="minorEastAsia"/>
          <w:szCs w:val="21"/>
        </w:rPr>
        <w:t xml:space="preserve">3 </w:t>
      </w:r>
      <w:r>
        <w:rPr>
          <w:rFonts w:hint="eastAsia" w:asciiTheme="minorEastAsia" w:hAnsiTheme="minorEastAsia"/>
          <w:szCs w:val="21"/>
        </w:rPr>
        <w:t>如</w:t>
      </w:r>
      <w:r>
        <w:rPr>
          <w:rFonts w:asciiTheme="minorEastAsia" w:hAnsiTheme="minorEastAsia"/>
          <w:szCs w:val="21"/>
        </w:rPr>
        <w:t>乙方今后</w:t>
      </w:r>
      <w:r>
        <w:rPr>
          <w:rFonts w:hint="eastAsia" w:asciiTheme="minorEastAsia" w:hAnsiTheme="minorEastAsia"/>
          <w:szCs w:val="21"/>
        </w:rPr>
        <w:t>改为向供电部门申请</w:t>
      </w:r>
      <w:r>
        <w:rPr>
          <w:rFonts w:hint="eastAsia" w:cs="宋体" w:asciiTheme="minorEastAsia" w:hAnsiTheme="minorEastAsia"/>
          <w:kern w:val="0"/>
          <w:szCs w:val="21"/>
        </w:rPr>
        <w:t>直接</w:t>
      </w:r>
      <w:r>
        <w:rPr>
          <w:rFonts w:hint="eastAsia" w:asciiTheme="minorEastAsia" w:hAnsiTheme="minorEastAsia"/>
          <w:szCs w:val="21"/>
        </w:rPr>
        <w:t>架设线路供电的，应</w:t>
      </w:r>
      <w:r>
        <w:rPr>
          <w:rFonts w:asciiTheme="minorEastAsia" w:hAnsiTheme="minorEastAsia"/>
          <w:szCs w:val="21"/>
        </w:rPr>
        <w:t>提前</w:t>
      </w:r>
      <w:r>
        <w:rPr>
          <w:rFonts w:hint="eastAsia" w:asciiTheme="minorEastAsia" w:hAnsiTheme="minorEastAsia"/>
          <w:szCs w:val="21"/>
        </w:rPr>
        <w:t>1个月</w:t>
      </w:r>
      <w:r>
        <w:rPr>
          <w:rFonts w:asciiTheme="minorEastAsia" w:hAnsiTheme="minorEastAsia"/>
          <w:szCs w:val="21"/>
        </w:rPr>
        <w:t>通知甲方</w:t>
      </w:r>
      <w:r>
        <w:rPr>
          <w:rFonts w:hint="eastAsia" w:asciiTheme="minorEastAsia" w:hAnsiTheme="minorEastAsia"/>
          <w:szCs w:val="21"/>
        </w:rPr>
        <w:t>，本协议自乙方停止使用甲方的供电时解除，双方互不承担违约责任。</w:t>
      </w:r>
    </w:p>
    <w:p w14:paraId="7B962B29">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4.4 合同履行期间，除不可抗力情况外，因乙方设备设施故障而引起的人员及设备设施造成的损失，全权由乙方负责并予以赔偿。</w:t>
      </w:r>
    </w:p>
    <w:p w14:paraId="09D46DC2">
      <w:pPr>
        <w:spacing w:line="276" w:lineRule="auto"/>
        <w:ind w:firstLine="420" w:firstLineChars="200"/>
        <w:jc w:val="left"/>
        <w:rPr>
          <w:rFonts w:hint="eastAsia" w:asciiTheme="minorEastAsia" w:hAnsiTheme="minorEastAsia"/>
          <w:szCs w:val="21"/>
        </w:rPr>
      </w:pPr>
      <w:r>
        <w:rPr>
          <w:rFonts w:hint="eastAsia" w:asciiTheme="minorEastAsia" w:hAnsiTheme="minorEastAsia"/>
          <w:szCs w:val="21"/>
        </w:rPr>
        <w:t>4.5 因乙方电费未在规定期限支付，甲方出具催告函后乙方仍未在催告函规定的期限支付的，甲方有权拉闸停电，同时甲方有权继续追讨欠付电费。</w:t>
      </w:r>
    </w:p>
    <w:p w14:paraId="10BD8A99">
      <w:pPr>
        <w:spacing w:line="240" w:lineRule="atLeast"/>
        <w:ind w:firstLine="420" w:firstLineChars="200"/>
        <w:rPr>
          <w:rFonts w:hint="eastAsia" w:asciiTheme="minorEastAsia" w:hAnsiTheme="minorEastAsia"/>
          <w:szCs w:val="21"/>
        </w:rPr>
      </w:pPr>
      <w:r>
        <w:rPr>
          <w:rFonts w:hint="eastAsia" w:asciiTheme="minorEastAsia" w:hAnsiTheme="minorEastAsia"/>
          <w:szCs w:val="21"/>
        </w:rPr>
        <w:t>4.6</w:t>
      </w:r>
      <w:r>
        <w:rPr>
          <w:rFonts w:asciiTheme="minorEastAsia" w:hAnsiTheme="minorEastAsia"/>
          <w:szCs w:val="21"/>
        </w:rPr>
        <w:t xml:space="preserve"> </w:t>
      </w:r>
      <w:r>
        <w:rPr>
          <w:rFonts w:hint="eastAsia" w:asciiTheme="minorEastAsia" w:hAnsiTheme="minorEastAsia"/>
          <w:szCs w:val="21"/>
        </w:rPr>
        <w:t>一方根据本合同规定作出的通知以及双方的文件来往及与本合同有关的通知和要求，必须用书面形式，可采用快递、传真、邮箱等方式传递，以上方式无法送达的或者收到相应通知逾期未回复的，均视为已经送达。</w:t>
      </w:r>
    </w:p>
    <w:p w14:paraId="13F21CA3">
      <w:pPr>
        <w:spacing w:line="240" w:lineRule="atLeast"/>
        <w:ind w:firstLine="420" w:firstLineChars="200"/>
        <w:rPr>
          <w:rFonts w:hint="eastAsia" w:asciiTheme="minorEastAsia" w:hAnsiTheme="minorEastAsia"/>
          <w:b/>
          <w:color w:val="FF0000"/>
          <w:szCs w:val="21"/>
        </w:rPr>
      </w:pPr>
      <w:r>
        <w:rPr>
          <w:rFonts w:hint="eastAsia" w:asciiTheme="minorEastAsia" w:hAnsiTheme="minorEastAsia"/>
          <w:szCs w:val="21"/>
        </w:rPr>
        <w:t>4.7甲方对向乙方提交签订合同相关材料的真实性负责，包括但不限于权利来源凭证以及付费凭证等。</w:t>
      </w:r>
      <w:r>
        <w:rPr>
          <w:rFonts w:asciiTheme="minorEastAsia" w:hAnsiTheme="minorEastAsia"/>
          <w:b/>
          <w:color w:val="FF0000"/>
          <w:szCs w:val="21"/>
        </w:rPr>
        <w:t xml:space="preserve"> </w:t>
      </w:r>
    </w:p>
    <w:p w14:paraId="030F5D12">
      <w:pPr>
        <w:spacing w:line="240" w:lineRule="atLeast"/>
        <w:ind w:firstLine="420" w:firstLineChars="200"/>
        <w:rPr>
          <w:rFonts w:hint="eastAsia" w:asciiTheme="minorEastAsia" w:hAnsiTheme="minorEastAsia"/>
          <w:szCs w:val="21"/>
        </w:rPr>
      </w:pPr>
      <w:r>
        <w:rPr>
          <w:rFonts w:hint="eastAsia" w:asciiTheme="minorEastAsia" w:hAnsiTheme="minorEastAsia"/>
          <w:szCs w:val="21"/>
        </w:rPr>
        <w:t>双方联系方式如下：</w:t>
      </w:r>
    </w:p>
    <w:tbl>
      <w:tblPr>
        <w:tblStyle w:val="8"/>
        <w:tblW w:w="840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4148"/>
      </w:tblGrid>
      <w:tr w14:paraId="5B0E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7F7233E2">
            <w:pPr>
              <w:spacing w:line="360" w:lineRule="auto"/>
              <w:jc w:val="left"/>
              <w:rPr>
                <w:rFonts w:hint="eastAsia" w:eastAsia="宋体" w:cs="Times New Roman" w:asciiTheme="minorEastAsia" w:hAnsiTheme="minorEastAsia"/>
                <w:kern w:val="0"/>
                <w:szCs w:val="21"/>
              </w:rPr>
            </w:pPr>
            <w:r>
              <w:rPr>
                <w:rFonts w:eastAsia="宋体" w:cs="Times New Roman" w:asciiTheme="minorEastAsia" w:hAnsiTheme="minorEastAsia"/>
                <w:kern w:val="0"/>
                <w:szCs w:val="21"/>
              </w:rPr>
              <w:t>甲方联系人：</w:t>
            </w:r>
          </w:p>
        </w:tc>
        <w:tc>
          <w:tcPr>
            <w:tcW w:w="4148" w:type="dxa"/>
          </w:tcPr>
          <w:p w14:paraId="4D1A00C3">
            <w:pPr>
              <w:spacing w:line="360" w:lineRule="auto"/>
              <w:jc w:val="left"/>
              <w:rPr>
                <w:rFonts w:hint="eastAsia" w:eastAsia="宋体" w:cs="Times New Roman" w:asciiTheme="minorEastAsia" w:hAnsiTheme="minorEastAsia"/>
                <w:kern w:val="0"/>
                <w:szCs w:val="21"/>
              </w:rPr>
            </w:pPr>
            <w:r>
              <w:rPr>
                <w:rFonts w:asciiTheme="minorEastAsia" w:hAnsiTheme="minorEastAsia"/>
                <w:kern w:val="0"/>
                <w:szCs w:val="21"/>
              </w:rPr>
              <w:t>乙方联系人：</w:t>
            </w:r>
          </w:p>
        </w:tc>
      </w:tr>
      <w:tr w14:paraId="03CB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52421C27">
            <w:pPr>
              <w:spacing w:line="360" w:lineRule="auto"/>
              <w:jc w:val="left"/>
              <w:rPr>
                <w:rFonts w:hint="eastAsia" w:eastAsia="宋体" w:cs="Times New Roman" w:asciiTheme="minorEastAsia" w:hAnsiTheme="minorEastAsia"/>
                <w:kern w:val="0"/>
                <w:szCs w:val="21"/>
              </w:rPr>
            </w:pPr>
            <w:r>
              <w:rPr>
                <w:rFonts w:eastAsia="宋体" w:cs="Times New Roman" w:asciiTheme="minorEastAsia" w:hAnsiTheme="minorEastAsia"/>
                <w:kern w:val="0"/>
                <w:szCs w:val="21"/>
              </w:rPr>
              <w:t>联系电话：</w:t>
            </w:r>
          </w:p>
        </w:tc>
        <w:tc>
          <w:tcPr>
            <w:tcW w:w="4148" w:type="dxa"/>
          </w:tcPr>
          <w:p w14:paraId="716BE710">
            <w:pPr>
              <w:spacing w:line="360" w:lineRule="auto"/>
              <w:jc w:val="left"/>
              <w:rPr>
                <w:rFonts w:hint="eastAsia" w:eastAsia="宋体" w:cs="Times New Roman" w:asciiTheme="minorEastAsia" w:hAnsiTheme="minorEastAsia"/>
                <w:kern w:val="0"/>
                <w:szCs w:val="21"/>
              </w:rPr>
            </w:pPr>
            <w:r>
              <w:rPr>
                <w:rFonts w:asciiTheme="minorEastAsia" w:hAnsiTheme="minorEastAsia"/>
                <w:kern w:val="0"/>
                <w:szCs w:val="21"/>
              </w:rPr>
              <w:t>联系电话：</w:t>
            </w:r>
          </w:p>
        </w:tc>
      </w:tr>
      <w:tr w14:paraId="0A62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3467EFF5">
            <w:pPr>
              <w:spacing w:line="360" w:lineRule="auto"/>
              <w:jc w:val="left"/>
              <w:rPr>
                <w:rFonts w:hint="eastAsia" w:eastAsia="宋体" w:cs="Times New Roman" w:asciiTheme="minorEastAsia" w:hAnsiTheme="minorEastAsia"/>
                <w:kern w:val="0"/>
                <w:szCs w:val="21"/>
              </w:rPr>
            </w:pPr>
            <w:r>
              <w:rPr>
                <w:rFonts w:eastAsia="宋体" w:cs="Times New Roman" w:asciiTheme="minorEastAsia" w:hAnsiTheme="minorEastAsia"/>
                <w:kern w:val="0"/>
                <w:szCs w:val="21"/>
              </w:rPr>
              <w:t>通讯地址：</w:t>
            </w:r>
          </w:p>
        </w:tc>
        <w:tc>
          <w:tcPr>
            <w:tcW w:w="4148" w:type="dxa"/>
          </w:tcPr>
          <w:p w14:paraId="497FD307">
            <w:pPr>
              <w:spacing w:line="360" w:lineRule="auto"/>
              <w:jc w:val="left"/>
              <w:rPr>
                <w:rFonts w:hint="eastAsia" w:eastAsia="宋体" w:cs="Times New Roman" w:asciiTheme="minorEastAsia" w:hAnsiTheme="minorEastAsia"/>
                <w:kern w:val="0"/>
                <w:szCs w:val="21"/>
              </w:rPr>
            </w:pPr>
            <w:r>
              <w:rPr>
                <w:rFonts w:asciiTheme="minorEastAsia" w:hAnsiTheme="minorEastAsia"/>
                <w:kern w:val="0"/>
                <w:szCs w:val="21"/>
              </w:rPr>
              <w:t>通讯地址：</w:t>
            </w:r>
          </w:p>
        </w:tc>
      </w:tr>
      <w:tr w14:paraId="1F28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7F90F3EB">
            <w:pPr>
              <w:spacing w:line="360" w:lineRule="auto"/>
              <w:jc w:val="left"/>
              <w:rPr>
                <w:rFonts w:hint="eastAsia" w:eastAsia="宋体" w:cs="Times New Roman" w:asciiTheme="minorEastAsia" w:hAnsiTheme="minorEastAsia"/>
                <w:kern w:val="0"/>
                <w:szCs w:val="21"/>
              </w:rPr>
            </w:pPr>
            <w:r>
              <w:rPr>
                <w:rFonts w:eastAsia="宋体" w:cs="Times New Roman" w:asciiTheme="minorEastAsia" w:hAnsiTheme="minorEastAsia"/>
                <w:kern w:val="0"/>
                <w:szCs w:val="21"/>
              </w:rPr>
              <w:t>传真：</w:t>
            </w:r>
          </w:p>
        </w:tc>
        <w:tc>
          <w:tcPr>
            <w:tcW w:w="4148" w:type="dxa"/>
          </w:tcPr>
          <w:p w14:paraId="7FB4E2AD">
            <w:pPr>
              <w:spacing w:line="360" w:lineRule="auto"/>
              <w:jc w:val="left"/>
              <w:rPr>
                <w:rFonts w:hint="eastAsia" w:eastAsia="宋体" w:cs="Times New Roman" w:asciiTheme="minorEastAsia" w:hAnsiTheme="minorEastAsia"/>
                <w:kern w:val="0"/>
                <w:szCs w:val="21"/>
              </w:rPr>
            </w:pPr>
            <w:r>
              <w:rPr>
                <w:rFonts w:asciiTheme="minorEastAsia" w:hAnsiTheme="minorEastAsia"/>
                <w:kern w:val="0"/>
                <w:szCs w:val="21"/>
              </w:rPr>
              <w:t>传真：</w:t>
            </w:r>
          </w:p>
        </w:tc>
      </w:tr>
      <w:tr w14:paraId="4F85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7A56EC76">
            <w:pPr>
              <w:spacing w:line="360" w:lineRule="auto"/>
              <w:jc w:val="left"/>
              <w:rPr>
                <w:rFonts w:hint="eastAsia" w:eastAsia="宋体" w:cs="Times New Roman" w:asciiTheme="minorEastAsia" w:hAnsiTheme="minorEastAsia"/>
                <w:kern w:val="0"/>
                <w:szCs w:val="21"/>
              </w:rPr>
            </w:pPr>
            <w:r>
              <w:rPr>
                <w:rFonts w:eastAsia="宋体" w:cs="Times New Roman" w:asciiTheme="minorEastAsia" w:hAnsiTheme="minorEastAsia"/>
                <w:kern w:val="0"/>
                <w:szCs w:val="21"/>
              </w:rPr>
              <w:t>邮箱：</w:t>
            </w:r>
          </w:p>
        </w:tc>
        <w:tc>
          <w:tcPr>
            <w:tcW w:w="4148" w:type="dxa"/>
          </w:tcPr>
          <w:p w14:paraId="2D153156">
            <w:pPr>
              <w:spacing w:line="360" w:lineRule="auto"/>
              <w:jc w:val="left"/>
              <w:rPr>
                <w:rFonts w:hint="eastAsia" w:eastAsia="宋体" w:cs="Times New Roman" w:asciiTheme="minorEastAsia" w:hAnsiTheme="minorEastAsia"/>
                <w:kern w:val="0"/>
                <w:szCs w:val="21"/>
              </w:rPr>
            </w:pPr>
            <w:r>
              <w:rPr>
                <w:rFonts w:hint="eastAsia" w:asciiTheme="minorEastAsia" w:hAnsiTheme="minorEastAsia"/>
                <w:kern w:val="0"/>
                <w:szCs w:val="21"/>
              </w:rPr>
              <w:t>邮箱：</w:t>
            </w:r>
          </w:p>
        </w:tc>
      </w:tr>
    </w:tbl>
    <w:p w14:paraId="4A23E6F7">
      <w:pPr>
        <w:spacing w:line="240" w:lineRule="atLeast"/>
        <w:ind w:firstLine="420" w:firstLineChars="200"/>
        <w:rPr>
          <w:rFonts w:hint="eastAsia" w:asciiTheme="minorEastAsia" w:hAnsiTheme="minorEastAsia"/>
          <w:szCs w:val="21"/>
        </w:rPr>
      </w:pPr>
      <w:r>
        <w:rPr>
          <w:rFonts w:hint="eastAsia" w:asciiTheme="minorEastAsia" w:hAnsiTheme="minorEastAsia"/>
          <w:szCs w:val="21"/>
        </w:rPr>
        <w:t>4.8若任何一方的联系人发生变更或联系方法发生变更，变更一方有义务在第一时间将变更信息通知对方；任何一方未及时通知的，应承担由此可能引起的责任。</w:t>
      </w:r>
    </w:p>
    <w:p w14:paraId="5E606C18">
      <w:pPr>
        <w:tabs>
          <w:tab w:val="left" w:pos="993"/>
        </w:tabs>
        <w:spacing w:line="276" w:lineRule="auto"/>
        <w:ind w:firstLine="422" w:firstLineChars="200"/>
        <w:jc w:val="left"/>
        <w:rPr>
          <w:rFonts w:hint="eastAsia" w:asciiTheme="minorEastAsia" w:hAnsiTheme="minorEastAsia"/>
          <w:szCs w:val="21"/>
        </w:rPr>
      </w:pPr>
      <w:r>
        <w:rPr>
          <w:rFonts w:asciiTheme="minorEastAsia" w:hAnsiTheme="minorEastAsia"/>
          <w:b/>
          <w:szCs w:val="21"/>
        </w:rPr>
        <w:t>第五条</w:t>
      </w:r>
      <w:r>
        <w:rPr>
          <w:rFonts w:hint="eastAsia" w:asciiTheme="minorEastAsia" w:hAnsiTheme="minorEastAsia"/>
          <w:b/>
          <w:szCs w:val="21"/>
        </w:rPr>
        <w:t xml:space="preserve"> </w:t>
      </w:r>
      <w:r>
        <w:rPr>
          <w:rFonts w:asciiTheme="minorEastAsia" w:hAnsiTheme="minorEastAsia"/>
          <w:szCs w:val="21"/>
        </w:rPr>
        <w:t>本协议未尽事宜，双方应协商解决，协商不成提交</w:t>
      </w:r>
      <w:r>
        <w:rPr>
          <w:rFonts w:hint="eastAsia" w:asciiTheme="minorEastAsia" w:hAnsiTheme="minorEastAsia"/>
          <w:szCs w:val="21"/>
        </w:rPr>
        <w:t>基站</w:t>
      </w:r>
      <w:r>
        <w:rPr>
          <w:rFonts w:asciiTheme="minorEastAsia" w:hAnsiTheme="minorEastAsia"/>
          <w:szCs w:val="21"/>
        </w:rPr>
        <w:t>所在地</w:t>
      </w:r>
      <w:r>
        <w:rPr>
          <w:rFonts w:hint="eastAsia" w:asciiTheme="minorEastAsia" w:hAnsiTheme="minorEastAsia"/>
          <w:szCs w:val="21"/>
        </w:rPr>
        <w:t>（即合同履行地）</w:t>
      </w:r>
      <w:r>
        <w:rPr>
          <w:rFonts w:asciiTheme="minorEastAsia" w:hAnsiTheme="minorEastAsia"/>
          <w:szCs w:val="21"/>
        </w:rPr>
        <w:t>法院进行管辖。</w:t>
      </w:r>
    </w:p>
    <w:p w14:paraId="341FB0CF">
      <w:pPr>
        <w:tabs>
          <w:tab w:val="left" w:pos="993"/>
        </w:tabs>
        <w:spacing w:line="276" w:lineRule="auto"/>
        <w:ind w:firstLine="422" w:firstLineChars="200"/>
        <w:jc w:val="left"/>
        <w:rPr>
          <w:rFonts w:hint="eastAsia" w:asciiTheme="minorEastAsia" w:hAnsiTheme="minorEastAsia"/>
          <w:szCs w:val="21"/>
        </w:rPr>
      </w:pPr>
      <w:r>
        <w:rPr>
          <w:rFonts w:hint="eastAsia" w:asciiTheme="minorEastAsia" w:hAnsiTheme="minorEastAsia"/>
          <w:b/>
          <w:szCs w:val="21"/>
        </w:rPr>
        <w:t xml:space="preserve">第六条 </w:t>
      </w:r>
      <w:r>
        <w:rPr>
          <w:rFonts w:hint="eastAsia" w:asciiTheme="minorEastAsia" w:hAnsiTheme="minorEastAsia"/>
          <w:szCs w:val="21"/>
        </w:rPr>
        <w:t>本协议一式肆份，双方各执贰份，具有同等法律效力。</w:t>
      </w:r>
    </w:p>
    <w:p w14:paraId="3ECEB1BE">
      <w:pPr>
        <w:tabs>
          <w:tab w:val="left" w:pos="993"/>
        </w:tabs>
        <w:spacing w:line="276" w:lineRule="auto"/>
        <w:ind w:firstLine="422" w:firstLineChars="200"/>
        <w:jc w:val="left"/>
        <w:rPr>
          <w:rFonts w:hint="eastAsia" w:asciiTheme="minorEastAsia" w:hAnsiTheme="minorEastAsia"/>
          <w:b/>
          <w:bCs/>
          <w:szCs w:val="21"/>
        </w:rPr>
      </w:pPr>
      <w:r>
        <w:rPr>
          <w:rFonts w:hint="eastAsia" w:asciiTheme="minorEastAsia" w:hAnsiTheme="minorEastAsia"/>
          <w:b/>
          <w:bCs/>
          <w:szCs w:val="21"/>
        </w:rPr>
        <w:t>补充附页</w:t>
      </w:r>
    </w:p>
    <w:p w14:paraId="1A8596E0">
      <w:pPr>
        <w:pStyle w:val="12"/>
        <w:spacing w:line="276" w:lineRule="auto"/>
        <w:rPr>
          <w:rFonts w:hint="eastAsia" w:asciiTheme="minorEastAsia" w:hAnsiTheme="minorEastAsia"/>
          <w:szCs w:val="21"/>
        </w:rPr>
      </w:pPr>
      <w:r>
        <w:rPr>
          <w:rFonts w:hint="eastAsia" w:asciiTheme="minorEastAsia" w:hAnsiTheme="minorEastAsia"/>
          <w:szCs w:val="21"/>
        </w:rPr>
        <w:t>经友好协商，对本合同条款补充、修改如下，本补充附页为合同正文的一部分，与合同正文冲突时，以本补充附页为准：</w:t>
      </w:r>
    </w:p>
    <w:p w14:paraId="11F9C27B">
      <w:pPr>
        <w:pStyle w:val="12"/>
        <w:spacing w:line="276" w:lineRule="auto"/>
        <w:rPr>
          <w:rFonts w:hint="eastAsia" w:asciiTheme="minorEastAsia" w:hAnsiTheme="minorEastAsia"/>
          <w:szCs w:val="21"/>
          <w:u w:val="single"/>
        </w:rPr>
      </w:pPr>
      <w:r>
        <w:rPr>
          <w:rFonts w:asciiTheme="minorEastAsia" w:hAnsiTheme="minorEastAsia"/>
          <w:szCs w:val="21"/>
          <w:u w:val="single"/>
        </w:rPr>
        <w:t xml:space="preserve">                                                          </w:t>
      </w:r>
    </w:p>
    <w:p w14:paraId="35A69784">
      <w:pPr>
        <w:autoSpaceDE w:val="0"/>
        <w:autoSpaceDN w:val="0"/>
        <w:spacing w:after="180" w:line="293" w:lineRule="auto"/>
        <w:ind w:firstLine="500" w:firstLineChars="200"/>
        <w:rPr>
          <w:rFonts w:hint="eastAsia" w:asciiTheme="minorEastAsia" w:hAnsiTheme="minorEastAsia"/>
          <w:bCs/>
          <w:spacing w:val="20"/>
          <w:szCs w:val="21"/>
        </w:rPr>
      </w:pPr>
      <w:r>
        <w:rPr>
          <w:rFonts w:hint="eastAsia" w:asciiTheme="minorEastAsia" w:hAnsiTheme="minorEastAsia"/>
          <w:bCs/>
          <w:spacing w:val="20"/>
          <w:szCs w:val="21"/>
        </w:rPr>
        <w:t>（以下无正文）</w:t>
      </w:r>
    </w:p>
    <w:tbl>
      <w:tblPr>
        <w:tblStyle w:val="8"/>
        <w:tblW w:w="8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4148"/>
      </w:tblGrid>
      <w:tr w14:paraId="4CDA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4253" w:type="dxa"/>
          </w:tcPr>
          <w:p w14:paraId="530F6A95">
            <w:pPr>
              <w:spacing w:line="360" w:lineRule="auto"/>
              <w:jc w:val="left"/>
              <w:rPr>
                <w:rFonts w:hint="eastAsia" w:eastAsia="宋体" w:cs="Times New Roman" w:asciiTheme="minorEastAsia" w:hAnsiTheme="minorEastAsia"/>
                <w:kern w:val="0"/>
                <w:szCs w:val="21"/>
              </w:rPr>
            </w:pPr>
            <w:r>
              <w:rPr>
                <w:rFonts w:hint="eastAsia" w:eastAsia="宋体" w:cs="Times New Roman" w:asciiTheme="minorEastAsia" w:hAnsiTheme="minorEastAsia"/>
                <w:kern w:val="0"/>
                <w:szCs w:val="21"/>
              </w:rPr>
              <w:t>甲方</w:t>
            </w:r>
            <w:r>
              <w:rPr>
                <w:rFonts w:eastAsia="宋体" w:cs="Times New Roman" w:asciiTheme="minorEastAsia" w:hAnsiTheme="minorEastAsia"/>
                <w:kern w:val="0"/>
                <w:szCs w:val="21"/>
              </w:rPr>
              <w:t>（</w:t>
            </w:r>
            <w:r>
              <w:rPr>
                <w:rFonts w:hint="eastAsia" w:eastAsia="宋体" w:cs="Times New Roman" w:asciiTheme="minorEastAsia" w:hAnsiTheme="minorEastAsia"/>
                <w:kern w:val="0"/>
                <w:szCs w:val="21"/>
              </w:rPr>
              <w:t>盖章</w:t>
            </w:r>
            <w:r>
              <w:rPr>
                <w:rFonts w:eastAsia="宋体" w:cs="Times New Roman" w:asciiTheme="minorEastAsia" w:hAnsiTheme="minorEastAsia"/>
                <w:kern w:val="0"/>
                <w:szCs w:val="21"/>
              </w:rPr>
              <w:t>）</w:t>
            </w:r>
            <w:r>
              <w:rPr>
                <w:rFonts w:hint="eastAsia" w:eastAsia="宋体" w:cs="Times New Roman" w:asciiTheme="minorEastAsia" w:hAnsiTheme="minorEastAsia"/>
                <w:kern w:val="0"/>
                <w:szCs w:val="21"/>
              </w:rPr>
              <w:t>：</w:t>
            </w:r>
          </w:p>
        </w:tc>
        <w:tc>
          <w:tcPr>
            <w:tcW w:w="4148" w:type="dxa"/>
          </w:tcPr>
          <w:p w14:paraId="61BDE3D4">
            <w:pPr>
              <w:spacing w:line="360" w:lineRule="auto"/>
              <w:jc w:val="left"/>
              <w:rPr>
                <w:rFonts w:hint="eastAsia" w:eastAsia="宋体" w:cs="Times New Roman" w:asciiTheme="minorEastAsia" w:hAnsiTheme="minorEastAsia"/>
                <w:kern w:val="0"/>
                <w:szCs w:val="21"/>
              </w:rPr>
            </w:pPr>
            <w:r>
              <w:rPr>
                <w:rFonts w:hint="eastAsia" w:eastAsia="宋体" w:cs="Times New Roman" w:asciiTheme="minorEastAsia" w:hAnsiTheme="minorEastAsia"/>
                <w:kern w:val="0"/>
                <w:szCs w:val="21"/>
              </w:rPr>
              <w:t>乙方</w:t>
            </w:r>
            <w:r>
              <w:rPr>
                <w:rFonts w:eastAsia="宋体" w:cs="Times New Roman" w:asciiTheme="minorEastAsia" w:hAnsiTheme="minorEastAsia"/>
                <w:kern w:val="0"/>
                <w:szCs w:val="21"/>
              </w:rPr>
              <w:t>（</w:t>
            </w:r>
            <w:r>
              <w:rPr>
                <w:rFonts w:hint="eastAsia" w:eastAsia="宋体" w:cs="Times New Roman" w:asciiTheme="minorEastAsia" w:hAnsiTheme="minorEastAsia"/>
                <w:kern w:val="0"/>
                <w:szCs w:val="21"/>
              </w:rPr>
              <w:t>盖章</w:t>
            </w:r>
            <w:r>
              <w:rPr>
                <w:rFonts w:eastAsia="宋体" w:cs="Times New Roman" w:asciiTheme="minorEastAsia" w:hAnsiTheme="minorEastAsia"/>
                <w:kern w:val="0"/>
                <w:szCs w:val="21"/>
              </w:rPr>
              <w:t>）</w:t>
            </w:r>
            <w:r>
              <w:rPr>
                <w:rFonts w:hint="eastAsia" w:eastAsia="宋体" w:cs="Times New Roman" w:asciiTheme="minorEastAsia" w:hAnsiTheme="minorEastAsia"/>
                <w:kern w:val="0"/>
                <w:szCs w:val="21"/>
              </w:rPr>
              <w:t>：</w:t>
            </w:r>
          </w:p>
        </w:tc>
      </w:tr>
      <w:tr w14:paraId="227F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67626EC3">
            <w:pPr>
              <w:spacing w:line="360" w:lineRule="auto"/>
              <w:jc w:val="left"/>
              <w:rPr>
                <w:rFonts w:hint="eastAsia" w:eastAsia="宋体" w:cs="Times New Roman" w:asciiTheme="minorEastAsia" w:hAnsiTheme="minorEastAsia"/>
                <w:kern w:val="0"/>
                <w:szCs w:val="21"/>
              </w:rPr>
            </w:pPr>
            <w:r>
              <w:rPr>
                <w:rFonts w:hint="eastAsia" w:eastAsia="宋体" w:cs="Times New Roman" w:asciiTheme="minorEastAsia" w:hAnsiTheme="minorEastAsia"/>
                <w:kern w:val="0"/>
                <w:szCs w:val="21"/>
              </w:rPr>
              <w:t>授权代表（签字）：</w:t>
            </w:r>
          </w:p>
        </w:tc>
        <w:tc>
          <w:tcPr>
            <w:tcW w:w="4148" w:type="dxa"/>
          </w:tcPr>
          <w:p w14:paraId="46400EAC">
            <w:pPr>
              <w:spacing w:line="360" w:lineRule="auto"/>
              <w:jc w:val="left"/>
              <w:rPr>
                <w:rFonts w:hint="eastAsia" w:eastAsia="宋体" w:cs="Times New Roman" w:asciiTheme="minorEastAsia" w:hAnsiTheme="minorEastAsia"/>
                <w:kern w:val="0"/>
                <w:szCs w:val="21"/>
              </w:rPr>
            </w:pPr>
            <w:r>
              <w:rPr>
                <w:rFonts w:hint="eastAsia" w:eastAsia="宋体" w:cs="Times New Roman" w:asciiTheme="minorEastAsia" w:hAnsiTheme="minorEastAsia"/>
                <w:kern w:val="0"/>
                <w:szCs w:val="21"/>
              </w:rPr>
              <w:t>授权代表（签字）：</w:t>
            </w:r>
          </w:p>
        </w:tc>
      </w:tr>
      <w:tr w14:paraId="0D1C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1A56EABF">
            <w:pPr>
              <w:spacing w:line="360" w:lineRule="auto"/>
              <w:jc w:val="left"/>
              <w:rPr>
                <w:rFonts w:hint="eastAsia" w:eastAsia="宋体" w:cs="Times New Roman" w:asciiTheme="minorEastAsia" w:hAnsiTheme="minorEastAsia"/>
                <w:kern w:val="0"/>
                <w:szCs w:val="21"/>
              </w:rPr>
            </w:pPr>
            <w:r>
              <w:rPr>
                <w:rFonts w:hint="eastAsia" w:eastAsia="宋体" w:cs="Times New Roman" w:asciiTheme="minorEastAsia" w:hAnsiTheme="minorEastAsia"/>
                <w:kern w:val="0"/>
                <w:szCs w:val="21"/>
              </w:rPr>
              <w:t>签约日期</w:t>
            </w:r>
            <w:r>
              <w:rPr>
                <w:rFonts w:eastAsia="宋体" w:cs="Times New Roman" w:asciiTheme="minorEastAsia" w:hAnsiTheme="minorEastAsia"/>
                <w:kern w:val="0"/>
                <w:szCs w:val="21"/>
              </w:rPr>
              <w:t>：</w:t>
            </w:r>
            <w:r>
              <w:rPr>
                <w:rFonts w:hint="eastAsia" w:eastAsia="宋体" w:cs="Times New Roman" w:asciiTheme="minorEastAsia" w:hAnsiTheme="minorEastAsia"/>
                <w:kern w:val="0"/>
                <w:szCs w:val="21"/>
              </w:rPr>
              <w:t xml:space="preserve">  </w:t>
            </w:r>
            <w:r>
              <w:rPr>
                <w:rFonts w:eastAsia="宋体" w:cs="Times New Roman" w:asciiTheme="minorEastAsia" w:hAnsiTheme="minorEastAsia"/>
                <w:kern w:val="0"/>
                <w:szCs w:val="21"/>
              </w:rPr>
              <w:t xml:space="preserve"> </w:t>
            </w:r>
            <w:r>
              <w:rPr>
                <w:rFonts w:hint="eastAsia" w:eastAsia="宋体" w:cs="Times New Roman" w:asciiTheme="minorEastAsia" w:hAnsiTheme="minorEastAsia"/>
                <w:kern w:val="0"/>
                <w:szCs w:val="21"/>
              </w:rPr>
              <w:t xml:space="preserve">年  </w:t>
            </w:r>
            <w:r>
              <w:rPr>
                <w:rFonts w:eastAsia="宋体" w:cs="Times New Roman" w:asciiTheme="minorEastAsia" w:hAnsiTheme="minorEastAsia"/>
                <w:kern w:val="0"/>
                <w:szCs w:val="21"/>
              </w:rPr>
              <w:t xml:space="preserve"> </w:t>
            </w:r>
            <w:r>
              <w:rPr>
                <w:rFonts w:hint="eastAsia" w:eastAsia="宋体" w:cs="Times New Roman" w:asciiTheme="minorEastAsia" w:hAnsiTheme="minorEastAsia"/>
                <w:kern w:val="0"/>
                <w:szCs w:val="21"/>
              </w:rPr>
              <w:t xml:space="preserve">月  </w:t>
            </w:r>
            <w:r>
              <w:rPr>
                <w:rFonts w:eastAsia="宋体" w:cs="Times New Roman" w:asciiTheme="minorEastAsia" w:hAnsiTheme="minorEastAsia"/>
                <w:kern w:val="0"/>
                <w:szCs w:val="21"/>
              </w:rPr>
              <w:t xml:space="preserve"> </w:t>
            </w:r>
            <w:r>
              <w:rPr>
                <w:rFonts w:hint="eastAsia" w:eastAsia="宋体" w:cs="Times New Roman" w:asciiTheme="minorEastAsia" w:hAnsiTheme="minorEastAsia"/>
                <w:kern w:val="0"/>
                <w:szCs w:val="21"/>
              </w:rPr>
              <w:t>日</w:t>
            </w:r>
          </w:p>
        </w:tc>
        <w:tc>
          <w:tcPr>
            <w:tcW w:w="4148" w:type="dxa"/>
          </w:tcPr>
          <w:p w14:paraId="13786739">
            <w:pPr>
              <w:spacing w:line="360" w:lineRule="auto"/>
              <w:jc w:val="left"/>
              <w:rPr>
                <w:rFonts w:hint="eastAsia" w:eastAsia="宋体" w:cs="Times New Roman" w:asciiTheme="minorEastAsia" w:hAnsiTheme="minorEastAsia"/>
                <w:kern w:val="0"/>
                <w:szCs w:val="21"/>
              </w:rPr>
            </w:pPr>
            <w:r>
              <w:rPr>
                <w:rFonts w:hint="eastAsia" w:eastAsia="宋体" w:cs="Times New Roman" w:asciiTheme="minorEastAsia" w:hAnsiTheme="minorEastAsia"/>
                <w:kern w:val="0"/>
                <w:szCs w:val="21"/>
              </w:rPr>
              <w:t>签约日期</w:t>
            </w:r>
            <w:r>
              <w:rPr>
                <w:rFonts w:eastAsia="宋体" w:cs="Times New Roman" w:asciiTheme="minorEastAsia" w:hAnsiTheme="minorEastAsia"/>
                <w:kern w:val="0"/>
                <w:szCs w:val="21"/>
              </w:rPr>
              <w:t>：</w:t>
            </w:r>
            <w:r>
              <w:rPr>
                <w:rFonts w:hint="eastAsia" w:eastAsia="宋体" w:cs="Times New Roman" w:asciiTheme="minorEastAsia" w:hAnsiTheme="minorEastAsia"/>
                <w:kern w:val="0"/>
                <w:szCs w:val="21"/>
              </w:rPr>
              <w:t xml:space="preserve">  </w:t>
            </w:r>
            <w:r>
              <w:rPr>
                <w:rFonts w:eastAsia="宋体" w:cs="Times New Roman" w:asciiTheme="minorEastAsia" w:hAnsiTheme="minorEastAsia"/>
                <w:kern w:val="0"/>
                <w:szCs w:val="21"/>
              </w:rPr>
              <w:t xml:space="preserve"> </w:t>
            </w:r>
            <w:r>
              <w:rPr>
                <w:rFonts w:hint="eastAsia" w:eastAsia="宋体" w:cs="Times New Roman" w:asciiTheme="minorEastAsia" w:hAnsiTheme="minorEastAsia"/>
                <w:kern w:val="0"/>
                <w:szCs w:val="21"/>
              </w:rPr>
              <w:t xml:space="preserve">年  </w:t>
            </w:r>
            <w:r>
              <w:rPr>
                <w:rFonts w:eastAsia="宋体" w:cs="Times New Roman" w:asciiTheme="minorEastAsia" w:hAnsiTheme="minorEastAsia"/>
                <w:kern w:val="0"/>
                <w:szCs w:val="21"/>
              </w:rPr>
              <w:t xml:space="preserve"> </w:t>
            </w:r>
            <w:r>
              <w:rPr>
                <w:rFonts w:hint="eastAsia" w:eastAsia="宋体" w:cs="Times New Roman" w:asciiTheme="minorEastAsia" w:hAnsiTheme="minorEastAsia"/>
                <w:kern w:val="0"/>
                <w:szCs w:val="21"/>
              </w:rPr>
              <w:t xml:space="preserve">月  </w:t>
            </w:r>
            <w:r>
              <w:rPr>
                <w:rFonts w:eastAsia="宋体" w:cs="Times New Roman" w:asciiTheme="minorEastAsia" w:hAnsiTheme="minorEastAsia"/>
                <w:kern w:val="0"/>
                <w:szCs w:val="21"/>
              </w:rPr>
              <w:t xml:space="preserve"> </w:t>
            </w:r>
            <w:r>
              <w:rPr>
                <w:rFonts w:hint="eastAsia" w:eastAsia="宋体" w:cs="Times New Roman" w:asciiTheme="minorEastAsia" w:hAnsiTheme="minorEastAsia"/>
                <w:kern w:val="0"/>
                <w:szCs w:val="21"/>
              </w:rPr>
              <w:t>日</w:t>
            </w:r>
          </w:p>
        </w:tc>
      </w:tr>
    </w:tbl>
    <w:p w14:paraId="2C90AEE6">
      <w:pPr>
        <w:autoSpaceDE w:val="0"/>
        <w:autoSpaceDN w:val="0"/>
        <w:adjustRightInd w:val="0"/>
        <w:spacing w:line="293" w:lineRule="auto"/>
        <w:ind w:right="560"/>
        <w:rPr>
          <w:rFonts w:hint="eastAsia" w:ascii="宋体" w:hAnsi="宋体"/>
          <w:bCs/>
          <w:spacing w:val="2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2E05">
    <w:pPr>
      <w:pStyle w:val="4"/>
      <w:jc w:val="center"/>
    </w:pPr>
    <w:r>
      <w:fldChar w:fldCharType="begin"/>
    </w:r>
    <w:r>
      <w:instrText xml:space="preserve">PAGE   \* MERGEFORMAT</w:instrText>
    </w:r>
    <w:r>
      <w:fldChar w:fldCharType="separate"/>
    </w:r>
    <w:r>
      <w:rPr>
        <w:lang w:val="zh-CN"/>
      </w:rPr>
      <w:t>3</w:t>
    </w:r>
    <w:r>
      <w:fldChar w:fldCharType="end"/>
    </w:r>
  </w:p>
  <w:p w14:paraId="2DF12CE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1ODIxNzAxNTAyNmU5NTMxODkyMmI1YzE0YjA2ZTgifQ=="/>
  </w:docVars>
  <w:rsids>
    <w:rsidRoot w:val="003D6D42"/>
    <w:rsid w:val="00006002"/>
    <w:rsid w:val="00011734"/>
    <w:rsid w:val="000206B4"/>
    <w:rsid w:val="00031AE0"/>
    <w:rsid w:val="00032D62"/>
    <w:rsid w:val="00033335"/>
    <w:rsid w:val="00041660"/>
    <w:rsid w:val="0004365A"/>
    <w:rsid w:val="000445F6"/>
    <w:rsid w:val="0004505F"/>
    <w:rsid w:val="0005275A"/>
    <w:rsid w:val="00073600"/>
    <w:rsid w:val="00081199"/>
    <w:rsid w:val="00083D1F"/>
    <w:rsid w:val="00086217"/>
    <w:rsid w:val="00086593"/>
    <w:rsid w:val="000874D1"/>
    <w:rsid w:val="00091CFC"/>
    <w:rsid w:val="000938D3"/>
    <w:rsid w:val="00097C90"/>
    <w:rsid w:val="000A231E"/>
    <w:rsid w:val="000A6CBA"/>
    <w:rsid w:val="000B1501"/>
    <w:rsid w:val="000B2D14"/>
    <w:rsid w:val="000B4654"/>
    <w:rsid w:val="000B7170"/>
    <w:rsid w:val="000D122B"/>
    <w:rsid w:val="000D224E"/>
    <w:rsid w:val="000E2F3C"/>
    <w:rsid w:val="000E36F8"/>
    <w:rsid w:val="000F3F67"/>
    <w:rsid w:val="00100145"/>
    <w:rsid w:val="0010622D"/>
    <w:rsid w:val="00107420"/>
    <w:rsid w:val="00116C36"/>
    <w:rsid w:val="00126AE7"/>
    <w:rsid w:val="00127FA5"/>
    <w:rsid w:val="0014721A"/>
    <w:rsid w:val="001615C8"/>
    <w:rsid w:val="00162BEC"/>
    <w:rsid w:val="00167B00"/>
    <w:rsid w:val="00176D65"/>
    <w:rsid w:val="00180C73"/>
    <w:rsid w:val="00190F16"/>
    <w:rsid w:val="001A3906"/>
    <w:rsid w:val="001A49E6"/>
    <w:rsid w:val="001A7BC7"/>
    <w:rsid w:val="001B40D0"/>
    <w:rsid w:val="001B6758"/>
    <w:rsid w:val="001B7BC7"/>
    <w:rsid w:val="001C77FD"/>
    <w:rsid w:val="001F4AF3"/>
    <w:rsid w:val="001F7146"/>
    <w:rsid w:val="002156C4"/>
    <w:rsid w:val="00256B8C"/>
    <w:rsid w:val="00263C50"/>
    <w:rsid w:val="00264F1B"/>
    <w:rsid w:val="00270C23"/>
    <w:rsid w:val="00275929"/>
    <w:rsid w:val="00277B0F"/>
    <w:rsid w:val="002861D4"/>
    <w:rsid w:val="00294A37"/>
    <w:rsid w:val="002A23F6"/>
    <w:rsid w:val="002A6D76"/>
    <w:rsid w:val="002B18CA"/>
    <w:rsid w:val="002B46CD"/>
    <w:rsid w:val="002B4A27"/>
    <w:rsid w:val="002C30F4"/>
    <w:rsid w:val="002D42B7"/>
    <w:rsid w:val="002D627E"/>
    <w:rsid w:val="002F504F"/>
    <w:rsid w:val="00300C12"/>
    <w:rsid w:val="003028E7"/>
    <w:rsid w:val="0031435C"/>
    <w:rsid w:val="00316F09"/>
    <w:rsid w:val="003229B4"/>
    <w:rsid w:val="00323182"/>
    <w:rsid w:val="00334CEC"/>
    <w:rsid w:val="0034156D"/>
    <w:rsid w:val="00341655"/>
    <w:rsid w:val="00376CDC"/>
    <w:rsid w:val="00377687"/>
    <w:rsid w:val="00380CB9"/>
    <w:rsid w:val="00385515"/>
    <w:rsid w:val="003A1C31"/>
    <w:rsid w:val="003A38C2"/>
    <w:rsid w:val="003B4F43"/>
    <w:rsid w:val="003B79CB"/>
    <w:rsid w:val="003C44A5"/>
    <w:rsid w:val="003D6D42"/>
    <w:rsid w:val="003E0134"/>
    <w:rsid w:val="003E2F45"/>
    <w:rsid w:val="003E56EC"/>
    <w:rsid w:val="00401D95"/>
    <w:rsid w:val="0041198A"/>
    <w:rsid w:val="0041604F"/>
    <w:rsid w:val="0042723E"/>
    <w:rsid w:val="00434C3D"/>
    <w:rsid w:val="0043525C"/>
    <w:rsid w:val="00446D77"/>
    <w:rsid w:val="0045004B"/>
    <w:rsid w:val="00453A0F"/>
    <w:rsid w:val="0046471D"/>
    <w:rsid w:val="0047450E"/>
    <w:rsid w:val="00475A8E"/>
    <w:rsid w:val="00476110"/>
    <w:rsid w:val="00491B09"/>
    <w:rsid w:val="004A591E"/>
    <w:rsid w:val="004B42F4"/>
    <w:rsid w:val="004E2529"/>
    <w:rsid w:val="004E59CD"/>
    <w:rsid w:val="004F71E3"/>
    <w:rsid w:val="00500A94"/>
    <w:rsid w:val="00511906"/>
    <w:rsid w:val="005266FF"/>
    <w:rsid w:val="005355C9"/>
    <w:rsid w:val="005366D2"/>
    <w:rsid w:val="005440D6"/>
    <w:rsid w:val="00551E76"/>
    <w:rsid w:val="00554047"/>
    <w:rsid w:val="00564AD8"/>
    <w:rsid w:val="00576F7F"/>
    <w:rsid w:val="00580290"/>
    <w:rsid w:val="00584AA8"/>
    <w:rsid w:val="0059225B"/>
    <w:rsid w:val="005A170A"/>
    <w:rsid w:val="005C1734"/>
    <w:rsid w:val="005C387A"/>
    <w:rsid w:val="005C5278"/>
    <w:rsid w:val="005C64CC"/>
    <w:rsid w:val="005C73C6"/>
    <w:rsid w:val="005D7141"/>
    <w:rsid w:val="005E73D0"/>
    <w:rsid w:val="005E761D"/>
    <w:rsid w:val="005F509F"/>
    <w:rsid w:val="00601D95"/>
    <w:rsid w:val="006058A5"/>
    <w:rsid w:val="00607F38"/>
    <w:rsid w:val="00611AF4"/>
    <w:rsid w:val="00617776"/>
    <w:rsid w:val="0062306D"/>
    <w:rsid w:val="006256EE"/>
    <w:rsid w:val="006326FA"/>
    <w:rsid w:val="00644EE6"/>
    <w:rsid w:val="006454D2"/>
    <w:rsid w:val="00662C4B"/>
    <w:rsid w:val="00664169"/>
    <w:rsid w:val="00673F37"/>
    <w:rsid w:val="00677154"/>
    <w:rsid w:val="0068523F"/>
    <w:rsid w:val="006A3ADF"/>
    <w:rsid w:val="006A6882"/>
    <w:rsid w:val="006C249C"/>
    <w:rsid w:val="006C301E"/>
    <w:rsid w:val="006C3D97"/>
    <w:rsid w:val="006D7063"/>
    <w:rsid w:val="00702DD7"/>
    <w:rsid w:val="0071399A"/>
    <w:rsid w:val="00716F27"/>
    <w:rsid w:val="00721169"/>
    <w:rsid w:val="00735FEA"/>
    <w:rsid w:val="00743FCD"/>
    <w:rsid w:val="00750987"/>
    <w:rsid w:val="00770D32"/>
    <w:rsid w:val="00775483"/>
    <w:rsid w:val="007801A1"/>
    <w:rsid w:val="007823C4"/>
    <w:rsid w:val="00783DEA"/>
    <w:rsid w:val="0079098B"/>
    <w:rsid w:val="007A620A"/>
    <w:rsid w:val="007B45B2"/>
    <w:rsid w:val="007B56F5"/>
    <w:rsid w:val="007C280B"/>
    <w:rsid w:val="007D0BB4"/>
    <w:rsid w:val="007E36A3"/>
    <w:rsid w:val="007E7420"/>
    <w:rsid w:val="00806412"/>
    <w:rsid w:val="00815B1E"/>
    <w:rsid w:val="0082158A"/>
    <w:rsid w:val="00836567"/>
    <w:rsid w:val="00846446"/>
    <w:rsid w:val="00850E3E"/>
    <w:rsid w:val="00850E83"/>
    <w:rsid w:val="008567F2"/>
    <w:rsid w:val="008642E7"/>
    <w:rsid w:val="00867C35"/>
    <w:rsid w:val="00870831"/>
    <w:rsid w:val="008813A1"/>
    <w:rsid w:val="0088535F"/>
    <w:rsid w:val="00896F03"/>
    <w:rsid w:val="0089712E"/>
    <w:rsid w:val="008A2F98"/>
    <w:rsid w:val="008A3973"/>
    <w:rsid w:val="008A6A65"/>
    <w:rsid w:val="008B30FF"/>
    <w:rsid w:val="008C4C97"/>
    <w:rsid w:val="008C7515"/>
    <w:rsid w:val="008D28F2"/>
    <w:rsid w:val="008D652E"/>
    <w:rsid w:val="008E7D37"/>
    <w:rsid w:val="008F3382"/>
    <w:rsid w:val="0090352F"/>
    <w:rsid w:val="00905964"/>
    <w:rsid w:val="009131EC"/>
    <w:rsid w:val="00925A1C"/>
    <w:rsid w:val="00927B45"/>
    <w:rsid w:val="00931522"/>
    <w:rsid w:val="0095669A"/>
    <w:rsid w:val="00957C28"/>
    <w:rsid w:val="00963D16"/>
    <w:rsid w:val="009763B7"/>
    <w:rsid w:val="0098399E"/>
    <w:rsid w:val="009842CD"/>
    <w:rsid w:val="009902E1"/>
    <w:rsid w:val="00990FE0"/>
    <w:rsid w:val="009A3F37"/>
    <w:rsid w:val="009A4CAF"/>
    <w:rsid w:val="009B234C"/>
    <w:rsid w:val="009C5E2B"/>
    <w:rsid w:val="009C6926"/>
    <w:rsid w:val="009C732F"/>
    <w:rsid w:val="009C7BB5"/>
    <w:rsid w:val="009D0687"/>
    <w:rsid w:val="009D5409"/>
    <w:rsid w:val="009E619A"/>
    <w:rsid w:val="009F3BEC"/>
    <w:rsid w:val="00A16D6E"/>
    <w:rsid w:val="00A17A7F"/>
    <w:rsid w:val="00A31964"/>
    <w:rsid w:val="00A42220"/>
    <w:rsid w:val="00A6678E"/>
    <w:rsid w:val="00A76523"/>
    <w:rsid w:val="00A83961"/>
    <w:rsid w:val="00A91B48"/>
    <w:rsid w:val="00AA0E65"/>
    <w:rsid w:val="00AA2AD1"/>
    <w:rsid w:val="00AA4A8E"/>
    <w:rsid w:val="00AB2542"/>
    <w:rsid w:val="00AC0FF1"/>
    <w:rsid w:val="00AD78F4"/>
    <w:rsid w:val="00AE01E6"/>
    <w:rsid w:val="00AE20C6"/>
    <w:rsid w:val="00AE60F4"/>
    <w:rsid w:val="00AF2ADA"/>
    <w:rsid w:val="00AF6FD3"/>
    <w:rsid w:val="00B005A0"/>
    <w:rsid w:val="00B01EB4"/>
    <w:rsid w:val="00B17EB5"/>
    <w:rsid w:val="00B32ACC"/>
    <w:rsid w:val="00B61A9E"/>
    <w:rsid w:val="00B62CA5"/>
    <w:rsid w:val="00B65FF2"/>
    <w:rsid w:val="00B72114"/>
    <w:rsid w:val="00B741B6"/>
    <w:rsid w:val="00B75F4B"/>
    <w:rsid w:val="00B7701C"/>
    <w:rsid w:val="00B8063C"/>
    <w:rsid w:val="00B811DA"/>
    <w:rsid w:val="00B85D7B"/>
    <w:rsid w:val="00B945FE"/>
    <w:rsid w:val="00B96F3B"/>
    <w:rsid w:val="00BA2426"/>
    <w:rsid w:val="00BB0626"/>
    <w:rsid w:val="00BB6D55"/>
    <w:rsid w:val="00BC3C25"/>
    <w:rsid w:val="00BD01A9"/>
    <w:rsid w:val="00BD0908"/>
    <w:rsid w:val="00BD39A3"/>
    <w:rsid w:val="00BE31A9"/>
    <w:rsid w:val="00BF221D"/>
    <w:rsid w:val="00BF672F"/>
    <w:rsid w:val="00C12F54"/>
    <w:rsid w:val="00C140D6"/>
    <w:rsid w:val="00C1427F"/>
    <w:rsid w:val="00C22B49"/>
    <w:rsid w:val="00C33B28"/>
    <w:rsid w:val="00C40695"/>
    <w:rsid w:val="00C4346A"/>
    <w:rsid w:val="00C53DB4"/>
    <w:rsid w:val="00C56E0F"/>
    <w:rsid w:val="00C60AD0"/>
    <w:rsid w:val="00C631FF"/>
    <w:rsid w:val="00C65D86"/>
    <w:rsid w:val="00C70C3E"/>
    <w:rsid w:val="00C87761"/>
    <w:rsid w:val="00CC0D60"/>
    <w:rsid w:val="00CC722D"/>
    <w:rsid w:val="00CD026B"/>
    <w:rsid w:val="00CD67DC"/>
    <w:rsid w:val="00CE42E5"/>
    <w:rsid w:val="00CE7375"/>
    <w:rsid w:val="00CF3680"/>
    <w:rsid w:val="00CF5D68"/>
    <w:rsid w:val="00D14E21"/>
    <w:rsid w:val="00D22119"/>
    <w:rsid w:val="00D379BD"/>
    <w:rsid w:val="00D40BA3"/>
    <w:rsid w:val="00D50665"/>
    <w:rsid w:val="00D8116F"/>
    <w:rsid w:val="00D94942"/>
    <w:rsid w:val="00D95FFB"/>
    <w:rsid w:val="00DA5A81"/>
    <w:rsid w:val="00DB1B0D"/>
    <w:rsid w:val="00DB3A1D"/>
    <w:rsid w:val="00DC0870"/>
    <w:rsid w:val="00DC6ECD"/>
    <w:rsid w:val="00DD771E"/>
    <w:rsid w:val="00DE00EF"/>
    <w:rsid w:val="00DF1784"/>
    <w:rsid w:val="00DF2454"/>
    <w:rsid w:val="00E15F28"/>
    <w:rsid w:val="00E307D7"/>
    <w:rsid w:val="00E4218B"/>
    <w:rsid w:val="00E872B8"/>
    <w:rsid w:val="00E95A70"/>
    <w:rsid w:val="00EA0E22"/>
    <w:rsid w:val="00EA1245"/>
    <w:rsid w:val="00EC601E"/>
    <w:rsid w:val="00EC69AE"/>
    <w:rsid w:val="00EE6B29"/>
    <w:rsid w:val="00EF5313"/>
    <w:rsid w:val="00F07E7D"/>
    <w:rsid w:val="00F100B7"/>
    <w:rsid w:val="00F11873"/>
    <w:rsid w:val="00F11C92"/>
    <w:rsid w:val="00F23F77"/>
    <w:rsid w:val="00F24AB2"/>
    <w:rsid w:val="00F25E66"/>
    <w:rsid w:val="00F45447"/>
    <w:rsid w:val="00F547A7"/>
    <w:rsid w:val="00F72007"/>
    <w:rsid w:val="00F80F1F"/>
    <w:rsid w:val="00F83039"/>
    <w:rsid w:val="00F84929"/>
    <w:rsid w:val="00F962A3"/>
    <w:rsid w:val="00FA270A"/>
    <w:rsid w:val="00FB0506"/>
    <w:rsid w:val="00FB75B8"/>
    <w:rsid w:val="00FC683B"/>
    <w:rsid w:val="00FD58C1"/>
    <w:rsid w:val="00FE3B43"/>
    <w:rsid w:val="00FE3F74"/>
    <w:rsid w:val="013160DB"/>
    <w:rsid w:val="0A4D7E2B"/>
    <w:rsid w:val="0CCD4E33"/>
    <w:rsid w:val="0D412CA5"/>
    <w:rsid w:val="0DF17330"/>
    <w:rsid w:val="111E55B2"/>
    <w:rsid w:val="166F53A6"/>
    <w:rsid w:val="18EC1561"/>
    <w:rsid w:val="19613813"/>
    <w:rsid w:val="215F3323"/>
    <w:rsid w:val="253A5E5C"/>
    <w:rsid w:val="26C92149"/>
    <w:rsid w:val="285B30E1"/>
    <w:rsid w:val="2A6A1492"/>
    <w:rsid w:val="2C912463"/>
    <w:rsid w:val="2CCD5739"/>
    <w:rsid w:val="2F514DD8"/>
    <w:rsid w:val="300E543E"/>
    <w:rsid w:val="34FC15AC"/>
    <w:rsid w:val="36DF6A36"/>
    <w:rsid w:val="391F7D1D"/>
    <w:rsid w:val="397A4019"/>
    <w:rsid w:val="39A76E5E"/>
    <w:rsid w:val="3DD42267"/>
    <w:rsid w:val="3F0C520E"/>
    <w:rsid w:val="406E5797"/>
    <w:rsid w:val="41DE0EE1"/>
    <w:rsid w:val="42FF0510"/>
    <w:rsid w:val="435E2E64"/>
    <w:rsid w:val="43854858"/>
    <w:rsid w:val="4AF20AA7"/>
    <w:rsid w:val="4B334686"/>
    <w:rsid w:val="505E2BD6"/>
    <w:rsid w:val="64CE7307"/>
    <w:rsid w:val="6FCB72BD"/>
    <w:rsid w:val="70B83CDF"/>
    <w:rsid w:val="717604C9"/>
    <w:rsid w:val="7A6752C0"/>
    <w:rsid w:val="7DF830A0"/>
    <w:rsid w:val="7F86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批注框文本 字符"/>
    <w:basedOn w:val="9"/>
    <w:link w:val="3"/>
    <w:semiHidden/>
    <w:qFormat/>
    <w:uiPriority w:val="99"/>
    <w:rPr>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6"/>
    <w:semiHidden/>
    <w:qFormat/>
    <w:uiPriority w:val="99"/>
    <w:rPr>
      <w:rFonts w:asciiTheme="minorHAnsi" w:hAnsiTheme="minorHAnsi" w:eastAsiaTheme="minorEastAsia" w:cstheme="minorBidi"/>
      <w:b/>
      <w:bCs/>
      <w:kern w:val="2"/>
      <w:sz w:val="21"/>
      <w:szCs w:val="22"/>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CMCC</Company>
  <Pages>3</Pages>
  <Words>1596</Words>
  <Characters>1668</Characters>
  <Lines>14</Lines>
  <Paragraphs>4</Paragraphs>
  <TotalTime>14</TotalTime>
  <ScaleCrop>false</ScaleCrop>
  <LinksUpToDate>false</LinksUpToDate>
  <CharactersWithSpaces>1991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2023-05-06T03:53:00Z</dcterms:created>
  <dc:creator>郑磊</dc:creator>
  <cp:lastModifiedBy>HH</cp:lastModifiedBy>
  <dcterms:modified xsi:type="dcterms:W3CDTF">2025-04-27T07:19:25Z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09A045359E6A42F0A0E3DAE86490CFCA_13</vt:lpwstr>
  </property>
  <property fmtid="{D5CDD505-2E9C-101B-9397-08002B2CF9AE}" pid="4" name="KSOTemplateDocerSaveRecord">
    <vt:lpwstr>eyJoZGlkIjoiNTNjNzdmNjk0MmE5YjBhM2MxYjc3Zjg4MWY2ZjYxM2MiLCJ1c2VySWQiOiIzMjU3MDcxNTMifQ==</vt:lpwstr>
  </property>
</Properties>
</file>