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446A6">
      <w:pPr>
        <w:spacing w:line="300" w:lineRule="exact"/>
        <w:ind w:firstLine="560" w:firstLineChars="200"/>
        <w:jc w:val="both"/>
        <w:rPr>
          <w:sz w:val="28"/>
          <w:szCs w:val="28"/>
        </w:rPr>
      </w:pPr>
    </w:p>
    <w:p w14:paraId="1FC8B0B8">
      <w:pPr>
        <w:pStyle w:val="4"/>
        <w:spacing w:before="71" w:line="300" w:lineRule="exact"/>
        <w:ind w:firstLine="675" w:firstLineChars="200"/>
        <w:jc w:val="center"/>
        <w:rPr>
          <w:b/>
          <w:bCs/>
          <w:spacing w:val="8"/>
          <w:sz w:val="32"/>
          <w:szCs w:val="32"/>
          <w:lang w:eastAsia="zh-CN"/>
        </w:rPr>
      </w:pPr>
      <w:r>
        <w:rPr>
          <w:b/>
          <w:bCs/>
          <w:spacing w:val="8"/>
          <w:sz w:val="32"/>
          <w:szCs w:val="32"/>
          <w:lang w:eastAsia="zh-CN"/>
        </w:rPr>
        <w:t>房屋租赁合同</w:t>
      </w:r>
    </w:p>
    <w:p w14:paraId="283F45A4">
      <w:pPr>
        <w:pStyle w:val="4"/>
        <w:spacing w:before="71" w:line="300" w:lineRule="exact"/>
        <w:ind w:firstLine="560" w:firstLineChars="200"/>
        <w:jc w:val="center"/>
        <w:rPr>
          <w:b/>
          <w:bCs/>
          <w:spacing w:val="8"/>
          <w:sz w:val="32"/>
          <w:szCs w:val="32"/>
          <w:lang w:eastAsia="zh-CN"/>
        </w:rPr>
      </w:pPr>
      <w:r>
        <w:rPr>
          <w:rStyle w:val="13"/>
          <w:rFonts w:hint="eastAsia" w:eastAsia="宋体" w:cs="宋体"/>
          <w:color w:val="auto"/>
          <w:sz w:val="28"/>
          <w:szCs w:val="28"/>
          <w:lang w:eastAsia="zh-CN"/>
        </w:rPr>
        <w:t>（以最终签订合同为准）</w:t>
      </w:r>
    </w:p>
    <w:p w14:paraId="76B1BFEB">
      <w:pPr>
        <w:pStyle w:val="4"/>
        <w:spacing w:before="229" w:line="300" w:lineRule="exact"/>
        <w:ind w:firstLine="496" w:firstLineChars="200"/>
        <w:jc w:val="both"/>
        <w:rPr>
          <w:rFonts w:asciiTheme="minorEastAsia" w:hAnsiTheme="minorEastAsia" w:eastAsiaTheme="minorEastAsia" w:cstheme="minorEastAsia"/>
          <w:spacing w:val="4"/>
          <w:sz w:val="24"/>
          <w:szCs w:val="24"/>
          <w:lang w:eastAsia="zh-CN"/>
        </w:rPr>
      </w:pPr>
    </w:p>
    <w:p w14:paraId="2930D136">
      <w:pPr>
        <w:pStyle w:val="4"/>
        <w:spacing w:before="229" w:line="300" w:lineRule="exact"/>
        <w:ind w:firstLine="49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出租人：杭州市临空资产经营管理有限公司（以下简称甲方）</w:t>
      </w:r>
    </w:p>
    <w:p w14:paraId="31751E03">
      <w:pPr>
        <w:pStyle w:val="4"/>
        <w:spacing w:before="226" w:line="300" w:lineRule="exact"/>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承租人：                              （以下简称</w:t>
      </w:r>
      <w:r>
        <w:rPr>
          <w:rFonts w:hint="eastAsia" w:asciiTheme="minorEastAsia" w:hAnsiTheme="minorEastAsia" w:eastAsiaTheme="minorEastAsia" w:cstheme="minorEastAsia"/>
          <w:spacing w:val="2"/>
          <w:sz w:val="24"/>
          <w:szCs w:val="24"/>
          <w:lang w:eastAsia="zh-CN"/>
        </w:rPr>
        <w:t>乙方）</w:t>
      </w:r>
    </w:p>
    <w:p w14:paraId="685C7A24">
      <w:pPr>
        <w:spacing w:line="300" w:lineRule="exact"/>
        <w:ind w:firstLine="560" w:firstLineChars="200"/>
        <w:jc w:val="both"/>
        <w:rPr>
          <w:sz w:val="28"/>
          <w:szCs w:val="28"/>
          <w:lang w:eastAsia="zh-CN"/>
        </w:rPr>
      </w:pPr>
    </w:p>
    <w:p w14:paraId="2815984E">
      <w:pPr>
        <w:spacing w:line="380" w:lineRule="exact"/>
        <w:ind w:firstLine="560" w:firstLineChars="200"/>
        <w:jc w:val="both"/>
        <w:rPr>
          <w:sz w:val="28"/>
          <w:szCs w:val="28"/>
          <w:lang w:eastAsia="zh-CN"/>
        </w:rPr>
      </w:pPr>
    </w:p>
    <w:p w14:paraId="580325AE">
      <w:pPr>
        <w:pStyle w:val="4"/>
        <w:kinsoku/>
        <w:wordWrap w:val="0"/>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根据中华人民共和国相关法律、法规和浙江省、杭州市有关规定，甲、乙双方在自愿公平、 诚实信用、等价有偿原则的基础上，经充分协商，同意就杭州市萧山区瓜沥镇新港村832号房屋租赁事项，订立本合同，共同遵守。</w:t>
      </w:r>
    </w:p>
    <w:p w14:paraId="6D62BA7B">
      <w:pPr>
        <w:spacing w:line="380" w:lineRule="exact"/>
        <w:jc w:val="both"/>
        <w:rPr>
          <w:sz w:val="28"/>
          <w:szCs w:val="28"/>
          <w:lang w:eastAsia="zh-CN"/>
        </w:rPr>
      </w:pPr>
    </w:p>
    <w:p w14:paraId="11A9DB1C">
      <w:pPr>
        <w:pStyle w:val="4"/>
        <w:kinsoku/>
        <w:wordWrap w:val="0"/>
        <w:spacing w:line="380" w:lineRule="exact"/>
        <w:ind w:firstLine="480" w:firstLineChars="200"/>
        <w:jc w:val="both"/>
        <w:outlineLvl w:val="0"/>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mc:AlternateContent>
          <mc:Choice Requires="wps">
            <w:drawing>
              <wp:anchor distT="0" distB="0" distL="114300" distR="114300" simplePos="0" relativeHeight="251660288" behindDoc="0" locked="0" layoutInCell="1" allowOverlap="1">
                <wp:simplePos x="0" y="0"/>
                <wp:positionH relativeFrom="column">
                  <wp:posOffset>7155815</wp:posOffset>
                </wp:positionH>
                <wp:positionV relativeFrom="paragraph">
                  <wp:posOffset>-10160</wp:posOffset>
                </wp:positionV>
                <wp:extent cx="276860" cy="1181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6860" cy="118110"/>
                        </a:xfrm>
                        <a:prstGeom prst="rect">
                          <a:avLst/>
                        </a:prstGeom>
                        <a:noFill/>
                        <a:ln>
                          <a:noFill/>
                        </a:ln>
                      </wps:spPr>
                      <wps:txbx>
                        <w:txbxContent>
                          <w:p w14:paraId="1D1D8577">
                            <w:pPr>
                              <w:spacing w:before="20" w:line="145" w:lineRule="exact"/>
                              <w:ind w:left="20"/>
                              <w:rPr>
                                <w:sz w:val="22"/>
                                <w:szCs w:val="22"/>
                              </w:rPr>
                            </w:pPr>
                          </w:p>
                        </w:txbxContent>
                      </wps:txbx>
                      <wps:bodyPr lIns="0" tIns="0" rIns="0" bIns="0" upright="1"/>
                    </wps:wsp>
                  </a:graphicData>
                </a:graphic>
              </wp:anchor>
            </w:drawing>
          </mc:Choice>
          <mc:Fallback>
            <w:pict>
              <v:shape id="_x0000_s1026" o:spid="_x0000_s1026" o:spt="202" type="#_x0000_t202" style="position:absolute;left:0pt;margin-left:563.45pt;margin-top:-0.8pt;height:9.3pt;width:21.8pt;z-index:251660288;mso-width-relative:page;mso-height-relative:page;" filled="f" stroked="f" coordsize="21600,21600" o:gfxdata="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XcKl2QAAAAsBAAAPAAAAAAAAAAEAIAAAACIAAABkcnMvZG93bnJldi54bWxQSwEC&#10;FAAUAAAACACHTuJAXVpqWboBAABxAwAADgAAAAAAAAABACAAAAAoAQAAZHJzL2Uyb0RvYy54bWxQ&#10;SwUGAAAAAAYABgBZAQAAVAUAAAAA&#10;">
                <v:fill on="f" focussize="0,0"/>
                <v:stroke on="f"/>
                <v:imagedata o:title=""/>
                <o:lock v:ext="edit" aspectratio="f"/>
                <v:textbox inset="0mm,0mm,0mm,0mm">
                  <w:txbxContent>
                    <w:p w14:paraId="1D1D8577">
                      <w:pPr>
                        <w:spacing w:before="20" w:line="145" w:lineRule="exact"/>
                        <w:ind w:left="20"/>
                        <w:rPr>
                          <w:sz w:val="22"/>
                          <w:szCs w:val="22"/>
                        </w:rPr>
                      </w:pPr>
                    </w:p>
                  </w:txbxContent>
                </v:textbox>
              </v:shape>
            </w:pict>
          </mc:Fallback>
        </mc:AlternateContent>
      </w:r>
      <w:r>
        <w:rPr>
          <w:rFonts w:hint="eastAsia" w:asciiTheme="majorEastAsia" w:hAnsiTheme="majorEastAsia" w:eastAsiaTheme="majorEastAsia" w:cstheme="majorEastAsia"/>
          <w:sz w:val="24"/>
          <w:szCs w:val="24"/>
        </w:rPr>
        <mc:AlternateContent>
          <mc:Choice Requires="wps">
            <w:drawing>
              <wp:anchor distT="0" distB="0" distL="114300" distR="114300" simplePos="0" relativeHeight="251659264" behindDoc="0" locked="0" layoutInCell="1" allowOverlap="1">
                <wp:simplePos x="0" y="0"/>
                <wp:positionH relativeFrom="column">
                  <wp:posOffset>7334250</wp:posOffset>
                </wp:positionH>
                <wp:positionV relativeFrom="paragraph">
                  <wp:posOffset>80645</wp:posOffset>
                </wp:positionV>
                <wp:extent cx="299720"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9720" cy="215900"/>
                        </a:xfrm>
                        <a:prstGeom prst="rect">
                          <a:avLst/>
                        </a:prstGeom>
                        <a:noFill/>
                        <a:ln>
                          <a:noFill/>
                        </a:ln>
                      </wps:spPr>
                      <wps:txbx>
                        <w:txbxContent>
                          <w:p w14:paraId="6E2ED199">
                            <w:pPr>
                              <w:spacing w:before="20" w:line="205" w:lineRule="auto"/>
                              <w:ind w:left="20"/>
                              <w:rPr>
                                <w:rFonts w:ascii="隶书" w:hAnsi="隶书" w:eastAsia="隶书" w:cs="隶书"/>
                                <w:sz w:val="27"/>
                                <w:szCs w:val="27"/>
                              </w:rPr>
                            </w:pPr>
                          </w:p>
                        </w:txbxContent>
                      </wps:txbx>
                      <wps:bodyPr lIns="0" tIns="0" rIns="0" bIns="0" upright="1"/>
                    </wps:wsp>
                  </a:graphicData>
                </a:graphic>
              </wp:anchor>
            </w:drawing>
          </mc:Choice>
          <mc:Fallback>
            <w:pict>
              <v:shape id="_x0000_s1026" o:spid="_x0000_s1026" o:spt="202" type="#_x0000_t202" style="position:absolute;left:0pt;margin-left:577.5pt;margin-top:6.35pt;height:17pt;width:23.6pt;z-index:251659264;mso-width-relative:page;mso-height-relative:page;" filled="f" stroked="f" coordsize="21600,21600" o:gfxdata="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e1ZzZAAAACwEAAA8AAAAAAAAAAQAgAAAAIgAAAGRycy9kb3ducmV2LnhtbFBLAQIU&#10;ABQAAAAIAIdO4kBrwk6GuQEAAHEDAAAOAAAAAAAAAAEAIAAAACgBAABkcnMvZTJvRG9jLnhtbFBL&#10;BQYAAAAABgAGAFkBAABTBQAAAAA=&#10;">
                <v:fill on="f" focussize="0,0"/>
                <v:stroke on="f"/>
                <v:imagedata o:title=""/>
                <o:lock v:ext="edit" aspectratio="f"/>
                <v:textbox inset="0mm,0mm,0mm,0mm">
                  <w:txbxContent>
                    <w:p w14:paraId="6E2ED199">
                      <w:pPr>
                        <w:spacing w:before="20" w:line="205" w:lineRule="auto"/>
                        <w:ind w:left="20"/>
                        <w:rPr>
                          <w:rFonts w:ascii="隶书" w:hAnsi="隶书" w:eastAsia="隶书" w:cs="隶书"/>
                          <w:sz w:val="27"/>
                          <w:szCs w:val="27"/>
                        </w:rPr>
                      </w:pPr>
                    </w:p>
                  </w:txbxContent>
                </v:textbox>
              </v:shape>
            </w:pict>
          </mc:Fallback>
        </mc:AlternateContent>
      </w:r>
      <w:r>
        <w:rPr>
          <w:rFonts w:hint="eastAsia" w:asciiTheme="majorEastAsia" w:hAnsiTheme="majorEastAsia" w:eastAsiaTheme="majorEastAsia" w:cstheme="majorEastAsia"/>
          <w:b/>
          <w:bCs/>
          <w:spacing w:val="-3"/>
          <w:sz w:val="24"/>
          <w:szCs w:val="24"/>
          <w:lang w:eastAsia="zh-CN"/>
        </w:rPr>
        <w:t>一</w:t>
      </w:r>
      <w:r>
        <w:rPr>
          <w:rFonts w:hint="eastAsia" w:asciiTheme="majorEastAsia" w:hAnsiTheme="majorEastAsia" w:eastAsiaTheme="majorEastAsia" w:cstheme="majorEastAsia"/>
          <w:spacing w:val="-3"/>
          <w:sz w:val="24"/>
          <w:szCs w:val="24"/>
          <w:lang w:eastAsia="zh-CN"/>
        </w:rPr>
        <w:t xml:space="preserve"> </w:t>
      </w:r>
      <w:r>
        <w:rPr>
          <w:rFonts w:hint="eastAsia" w:asciiTheme="majorEastAsia" w:hAnsiTheme="majorEastAsia" w:eastAsiaTheme="majorEastAsia" w:cstheme="majorEastAsia"/>
          <w:b/>
          <w:bCs/>
          <w:spacing w:val="-3"/>
          <w:sz w:val="24"/>
          <w:szCs w:val="24"/>
          <w:lang w:eastAsia="zh-CN"/>
        </w:rPr>
        <w:t>、房屋的座落、面积、租赁依据以及承租范围</w:t>
      </w:r>
    </w:p>
    <w:p w14:paraId="6086D0C7">
      <w:pPr>
        <w:pStyle w:val="4"/>
        <w:kinsoku/>
        <w:wordWrap w:val="0"/>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1.1甲方同意将位于杭州市萧山区瓜沥镇新港村832号（以下简称“该房屋”）租给乙方使用，</w:t>
      </w:r>
      <w:r>
        <w:rPr>
          <w:rFonts w:hint="eastAsia" w:asciiTheme="minorEastAsia" w:hAnsiTheme="minorEastAsia" w:eastAsiaTheme="minorEastAsia" w:cstheme="minorEastAsia"/>
          <w:spacing w:val="6"/>
          <w:sz w:val="24"/>
          <w:szCs w:val="24"/>
          <w:highlight w:val="yellow"/>
          <w:lang w:eastAsia="zh-CN"/>
        </w:rPr>
        <w:t>出租</w:t>
      </w:r>
      <w:r>
        <w:rPr>
          <w:rFonts w:hint="eastAsia" w:asciiTheme="minorEastAsia" w:hAnsiTheme="minorEastAsia" w:eastAsiaTheme="minorEastAsia" w:cstheme="minorEastAsia"/>
          <w:spacing w:val="6"/>
          <w:sz w:val="24"/>
          <w:szCs w:val="24"/>
          <w:lang w:eastAsia="zh-CN"/>
        </w:rPr>
        <w:t>面积为5923.74平方米。</w:t>
      </w:r>
    </w:p>
    <w:p w14:paraId="7754F5C7">
      <w:pPr>
        <w:pStyle w:val="4"/>
        <w:kinsoku/>
        <w:wordWrap w:val="0"/>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1.2因该房屋性质为保留建筑，无法办理相关权属证明等文件，</w:t>
      </w:r>
      <w:r>
        <w:rPr>
          <w:rFonts w:hint="eastAsia" w:asciiTheme="minorEastAsia" w:hAnsiTheme="minorEastAsia" w:eastAsiaTheme="minorEastAsia" w:cstheme="minorEastAsia"/>
          <w:spacing w:val="6"/>
          <w:sz w:val="24"/>
          <w:szCs w:val="24"/>
          <w:lang w:eastAsia="zh-CN"/>
        </w:rPr>
        <w:t>乙方对此现状无异议，不存在未明事项，</w:t>
      </w:r>
      <w:r>
        <w:rPr>
          <w:rFonts w:hint="eastAsia" w:asciiTheme="minorEastAsia" w:hAnsiTheme="minorEastAsia" w:eastAsiaTheme="minorEastAsia" w:cstheme="minorEastAsia"/>
          <w:spacing w:val="6"/>
          <w:sz w:val="24"/>
          <w:szCs w:val="24"/>
          <w:lang w:val="en-US" w:eastAsia="zh-CN"/>
        </w:rPr>
        <w:t>不得就此对合同效力提出任何异议或主张其他任何权利、赔偿。乙方认可该房屋符合其承租要求，</w:t>
      </w:r>
      <w:r>
        <w:rPr>
          <w:rFonts w:hint="eastAsia" w:asciiTheme="minorEastAsia" w:hAnsiTheme="minorEastAsia" w:eastAsiaTheme="minorEastAsia" w:cstheme="minorEastAsia"/>
          <w:spacing w:val="6"/>
          <w:sz w:val="24"/>
          <w:szCs w:val="24"/>
          <w:lang w:eastAsia="zh-CN"/>
        </w:rPr>
        <w:t>同意承租该房屋并有能力按本协议的约定全面履行合同义务。</w:t>
      </w:r>
    </w:p>
    <w:p w14:paraId="46BC7479">
      <w:pPr>
        <w:pStyle w:val="4"/>
        <w:kinsoku/>
        <w:wordWrap w:val="0"/>
        <w:spacing w:line="380" w:lineRule="exact"/>
        <w:ind w:firstLine="470" w:firstLineChars="200"/>
        <w:jc w:val="both"/>
        <w:outlineLvl w:val="0"/>
        <w:rPr>
          <w:rFonts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二、租赁用途</w:t>
      </w:r>
    </w:p>
    <w:p w14:paraId="728D22A5">
      <w:pPr>
        <w:pStyle w:val="4"/>
        <w:kinsoku/>
        <w:wordWrap w:val="0"/>
        <w:spacing w:line="380" w:lineRule="exact"/>
        <w:ind w:firstLine="504" w:firstLineChars="200"/>
        <w:jc w:val="both"/>
        <w:rPr>
          <w:rFonts w:hint="eastAsia" w:asciiTheme="minorEastAsia" w:hAnsiTheme="minorEastAsia" w:eastAsiaTheme="minorEastAsia" w:cstheme="minorEastAsia"/>
          <w:spacing w:val="6"/>
          <w:sz w:val="24"/>
          <w:szCs w:val="24"/>
          <w:highlight w:val="yellow"/>
          <w:lang w:eastAsia="zh-CN"/>
        </w:rPr>
      </w:pPr>
      <w:r>
        <w:rPr>
          <w:rFonts w:hint="eastAsia" w:asciiTheme="minorEastAsia" w:hAnsiTheme="minorEastAsia" w:eastAsiaTheme="minorEastAsia" w:cstheme="minorEastAsia"/>
          <w:spacing w:val="6"/>
          <w:sz w:val="24"/>
          <w:szCs w:val="24"/>
          <w:lang w:eastAsia="zh-CN"/>
        </w:rPr>
        <w:t>2.1乙方租赁该房屋用于</w:t>
      </w:r>
      <w:r>
        <w:rPr>
          <w:rFonts w:hint="eastAsia" w:asciiTheme="minorEastAsia" w:hAnsiTheme="minorEastAsia" w:eastAsiaTheme="minorEastAsia" w:cstheme="minorEastAsia"/>
          <w:spacing w:val="6"/>
          <w:sz w:val="24"/>
          <w:szCs w:val="24"/>
          <w:lang w:val="en-US" w:eastAsia="zh-CN"/>
        </w:rPr>
        <w:t xml:space="preserve">   使用。</w:t>
      </w:r>
      <w:r>
        <w:rPr>
          <w:rFonts w:hint="eastAsia" w:asciiTheme="minorEastAsia" w:hAnsiTheme="minorEastAsia" w:eastAsiaTheme="minorEastAsia" w:cstheme="minorEastAsia"/>
          <w:spacing w:val="6"/>
          <w:sz w:val="24"/>
          <w:szCs w:val="24"/>
          <w:lang w:eastAsia="zh-CN"/>
        </w:rPr>
        <w:t>乙方向甲方承诺</w:t>
      </w:r>
      <w:r>
        <w:rPr>
          <w:rFonts w:hint="eastAsia" w:asciiTheme="minorEastAsia" w:hAnsiTheme="minorEastAsia" w:eastAsiaTheme="minorEastAsia" w:cstheme="minorEastAsia"/>
          <w:spacing w:val="6"/>
          <w:sz w:val="24"/>
          <w:szCs w:val="24"/>
          <w:highlight w:val="yellow"/>
          <w:lang w:eastAsia="zh-CN"/>
        </w:rPr>
        <w:t>，租赁该房屋</w:t>
      </w:r>
      <w:r>
        <w:rPr>
          <w:rFonts w:hint="default" w:asciiTheme="minorEastAsia" w:hAnsiTheme="minorEastAsia" w:eastAsiaTheme="minorEastAsia" w:cstheme="minorEastAsia"/>
          <w:spacing w:val="6"/>
          <w:sz w:val="24"/>
          <w:szCs w:val="24"/>
          <w:highlight w:val="yellow"/>
          <w:lang w:val="en-US" w:eastAsia="zh-CN"/>
        </w:rPr>
        <w:t>须严格遵守国家及地方相关法律法规，确保合法合规经营</w:t>
      </w:r>
      <w:r>
        <w:rPr>
          <w:rFonts w:hint="eastAsia" w:asciiTheme="minorEastAsia" w:hAnsiTheme="minorEastAsia" w:eastAsiaTheme="minorEastAsia" w:cstheme="minorEastAsia"/>
          <w:spacing w:val="6"/>
          <w:sz w:val="24"/>
          <w:szCs w:val="24"/>
          <w:highlight w:val="yellow"/>
          <w:lang w:eastAsia="zh-CN"/>
        </w:rPr>
        <w:t>。</w:t>
      </w:r>
    </w:p>
    <w:p w14:paraId="287861B9">
      <w:pPr>
        <w:kinsoku/>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2.2乙方保证，在</w:t>
      </w:r>
      <w:r>
        <w:rPr>
          <w:rFonts w:hint="eastAsia" w:asciiTheme="minorEastAsia" w:hAnsiTheme="minorEastAsia" w:eastAsiaTheme="minorEastAsia" w:cstheme="minorEastAsia"/>
          <w:spacing w:val="6"/>
          <w:sz w:val="24"/>
          <w:szCs w:val="24"/>
          <w:highlight w:val="yellow"/>
          <w:lang w:eastAsia="zh-CN"/>
        </w:rPr>
        <w:t>装修期</w:t>
      </w:r>
      <w:r>
        <w:rPr>
          <w:rFonts w:hint="eastAsia" w:asciiTheme="minorEastAsia" w:hAnsiTheme="minorEastAsia" w:eastAsiaTheme="minorEastAsia" w:cstheme="minorEastAsia"/>
          <w:spacing w:val="6"/>
          <w:sz w:val="24"/>
          <w:szCs w:val="24"/>
          <w:lang w:eastAsia="zh-CN"/>
        </w:rPr>
        <w:t>和租赁期限内，未事先征得甲方的书面同意，并按规定报经有关部门核准前，不擅自改变该房屋的用途和使用方式，不将该房屋整体转租或将承租权转让给第三方，如需转让需得</w:t>
      </w:r>
      <w:bookmarkStart w:id="0" w:name="_GoBack"/>
      <w:bookmarkEnd w:id="0"/>
      <w:r>
        <w:rPr>
          <w:rFonts w:hint="eastAsia" w:asciiTheme="minorEastAsia" w:hAnsiTheme="minorEastAsia" w:eastAsiaTheme="minorEastAsia" w:cstheme="minorEastAsia"/>
          <w:spacing w:val="6"/>
          <w:sz w:val="24"/>
          <w:szCs w:val="24"/>
          <w:lang w:eastAsia="zh-CN"/>
        </w:rPr>
        <w:t>到甲方的书面同意。</w:t>
      </w:r>
    </w:p>
    <w:p w14:paraId="16E8AF3A">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2.3乙方在该租赁房屋内进行相关经营活动前，如尚无经营许可证照的或未进行注册的，需按法律、法规要求，自行负责相关权证办理，并向政府有关部门申请经营所必要的执照、批准证书、许可证等（如消防审批、水电煤开户等），相关费用均由乙方承担。乙方应按照该等执照、批准证等证书或许可证的规定进行经营活动。</w:t>
      </w:r>
    </w:p>
    <w:p w14:paraId="1EBBEE23">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2.4</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lang w:eastAsia="zh-CN"/>
        </w:rPr>
        <w:t>乙方的经营必须依法依规，并符合国家和地方政府的相关规定，乙方不得在该房屋内从事中国法律法规禁止的业务活动。乙方如有违反国家法律、法规及地方政府相关规定，或从事与正常经营不符的行为、或从事以上禁止从事的行为，或被当地公安、工商等相关部门列入调查、查处等情况出现时，则视为乙方根本违约，甲方有权提前终止本合同和采取清退措施，并不予返还乙方所缴纳的租赁保证金及剩余租金；由此造成甲方损失的，还应当赔偿甲方的全部损失。</w:t>
      </w:r>
    </w:p>
    <w:p w14:paraId="2B7D8E7F">
      <w:pPr>
        <w:spacing w:line="380" w:lineRule="exact"/>
        <w:ind w:firstLine="504" w:firstLineChars="200"/>
        <w:jc w:val="both"/>
        <w:rPr>
          <w:rFonts w:hint="default" w:asciiTheme="minorEastAsia" w:hAnsiTheme="minorEastAsia" w:eastAsiaTheme="minorEastAsia" w:cstheme="minorEastAsia"/>
          <w:spacing w:val="6"/>
          <w:sz w:val="24"/>
          <w:szCs w:val="24"/>
          <w:lang w:val="en-US" w:eastAsia="zh-CN"/>
        </w:rPr>
      </w:pPr>
    </w:p>
    <w:p w14:paraId="6DE37CBA">
      <w:pPr>
        <w:pStyle w:val="4"/>
        <w:kinsoku/>
        <w:wordWrap w:val="0"/>
        <w:spacing w:line="380" w:lineRule="exact"/>
        <w:ind w:firstLine="560" w:firstLineChars="200"/>
        <w:jc w:val="both"/>
        <w:rPr>
          <w:sz w:val="28"/>
          <w:szCs w:val="28"/>
          <w:lang w:eastAsia="zh-CN"/>
        </w:rPr>
      </w:pPr>
    </w:p>
    <w:p w14:paraId="63DB4E0A">
      <w:pPr>
        <w:pStyle w:val="4"/>
        <w:spacing w:line="380" w:lineRule="exact"/>
        <w:ind w:firstLine="470" w:firstLineChars="200"/>
        <w:jc w:val="both"/>
        <w:outlineLvl w:val="0"/>
        <w:rPr>
          <w:rFonts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三、期限与续租</w:t>
      </w:r>
    </w:p>
    <w:p w14:paraId="1912CF7D">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3.1该房屋租赁期自</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lang w:eastAsia="zh-CN"/>
        </w:rPr>
        <w:t>年</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lang w:eastAsia="zh-CN"/>
        </w:rPr>
        <w:t>月</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lang w:eastAsia="zh-CN"/>
        </w:rPr>
        <w:t>日起到</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lang w:eastAsia="zh-CN"/>
        </w:rPr>
        <w:t>年</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月</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日止，租赁期限为</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lang w:eastAsia="zh-CN"/>
        </w:rPr>
        <w:t>年。</w:t>
      </w:r>
    </w:p>
    <w:p w14:paraId="646C3042">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3.2乙方要求续租房屋的，应当在租赁期满1年前向甲方提出书面意向。如甲方同意，乙方必须在租赁期届满6个月前与甲方签订续租协议。</w:t>
      </w:r>
    </w:p>
    <w:p w14:paraId="7086EF9B">
      <w:pPr>
        <w:pStyle w:val="4"/>
        <w:spacing w:line="380" w:lineRule="exact"/>
        <w:ind w:firstLine="470" w:firstLineChars="200"/>
        <w:jc w:val="both"/>
        <w:outlineLvl w:val="0"/>
        <w:rPr>
          <w:rFonts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rPr>
        <w:t>四、租金及其支付方式和期限</w:t>
      </w:r>
    </w:p>
    <w:p w14:paraId="0C289B1A">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4.1租金：第一年租金为人民币</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元（大写：  ），从第二年开始，每年递增</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lang w:eastAsia="zh-CN"/>
        </w:rPr>
        <w:t>%房租，一直到租赁期届满为止。</w:t>
      </w:r>
    </w:p>
    <w:p w14:paraId="3D003C81">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4.2租金实行先付后用，每半年为一周期支付一次。乙方应当在租赁起始月份前一个月的25</w:t>
      </w:r>
      <w:r>
        <w:rPr>
          <w:rFonts w:hint="eastAsia" w:asciiTheme="minorEastAsia" w:hAnsiTheme="minorEastAsia" w:eastAsiaTheme="minorEastAsia" w:cstheme="minorEastAsia"/>
          <w:spacing w:val="6"/>
          <w:sz w:val="24"/>
          <w:szCs w:val="24"/>
          <w:lang w:val="en-US" w:eastAsia="zh-CN"/>
        </w:rPr>
        <w:t>日</w:t>
      </w:r>
      <w:r>
        <w:rPr>
          <w:rFonts w:hint="eastAsia" w:asciiTheme="minorEastAsia" w:hAnsiTheme="minorEastAsia" w:eastAsiaTheme="minorEastAsia" w:cstheme="minorEastAsia"/>
          <w:spacing w:val="6"/>
          <w:sz w:val="24"/>
          <w:szCs w:val="24"/>
          <w:lang w:eastAsia="zh-CN"/>
        </w:rPr>
        <w:t>之前一次性向甲方交纳下一周期的租金。第一次租金的支付时间为   年   月   日之前，此后按半年一周期类推。</w:t>
      </w:r>
    </w:p>
    <w:p w14:paraId="2D865D78">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4.3租金支付方式：</w:t>
      </w:r>
    </w:p>
    <w:p w14:paraId="4B6D87B2">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依据本协议应支付的租金、租赁保证金缴入甲方指定的银行账户（非汇入指定账户，甲方不予认可），或将支票送至本协议列明之甲方所在地址或甲方书面通知的其他地址，甲方核实收妥乙方交纳款项后，应向乙方出具发票或收款凭证。</w:t>
      </w:r>
    </w:p>
    <w:p w14:paraId="5680E591">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乙方租金、租赁保证金缴入甲方指定银行账户如下：</w:t>
      </w:r>
    </w:p>
    <w:p w14:paraId="791A5BCE">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开户银行：</w:t>
      </w:r>
    </w:p>
    <w:p w14:paraId="1AA50F0A">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收款人名称：</w:t>
      </w:r>
    </w:p>
    <w:p w14:paraId="28807128">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银行账号：</w:t>
      </w:r>
    </w:p>
    <w:p w14:paraId="08A56A0B">
      <w:pPr>
        <w:pStyle w:val="4"/>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乙方开票信息如下：</w:t>
      </w:r>
    </w:p>
    <w:p w14:paraId="12B822ED">
      <w:pPr>
        <w:pStyle w:val="4"/>
        <w:spacing w:line="380" w:lineRule="exact"/>
        <w:ind w:firstLine="1008" w:firstLineChars="4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公司名称：</w:t>
      </w:r>
    </w:p>
    <w:p w14:paraId="4CC97855">
      <w:pPr>
        <w:pStyle w:val="4"/>
        <w:spacing w:line="380" w:lineRule="exact"/>
        <w:ind w:firstLine="1008" w:firstLineChars="4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统一社会信用代码：</w:t>
      </w:r>
    </w:p>
    <w:p w14:paraId="7E24770B">
      <w:pPr>
        <w:pStyle w:val="4"/>
        <w:spacing w:line="380" w:lineRule="exact"/>
        <w:ind w:firstLine="1008" w:firstLineChars="4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公司地址：</w:t>
      </w:r>
    </w:p>
    <w:p w14:paraId="3554660A">
      <w:pPr>
        <w:pStyle w:val="4"/>
        <w:tabs>
          <w:tab w:val="left" w:pos="493"/>
        </w:tabs>
        <w:spacing w:line="380" w:lineRule="exact"/>
        <w:ind w:firstLine="1008" w:firstLineChars="4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开户银行：</w:t>
      </w:r>
    </w:p>
    <w:p w14:paraId="325B35C8">
      <w:pPr>
        <w:pStyle w:val="4"/>
        <w:spacing w:line="380" w:lineRule="exact"/>
        <w:ind w:firstLine="1008" w:firstLineChars="4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银行账号：</w:t>
      </w:r>
    </w:p>
    <w:p w14:paraId="68737D6A">
      <w:pPr>
        <w:pStyle w:val="4"/>
        <w:spacing w:line="380" w:lineRule="exact"/>
        <w:ind w:firstLine="1008" w:firstLineChars="4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联系电话：</w:t>
      </w:r>
    </w:p>
    <w:p w14:paraId="497401D3">
      <w:pPr>
        <w:spacing w:line="380" w:lineRule="exact"/>
        <w:ind w:firstLine="470" w:firstLineChars="200"/>
        <w:jc w:val="both"/>
        <w:rPr>
          <w:rFonts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五、其他费用</w:t>
      </w:r>
    </w:p>
    <w:p w14:paraId="0416846B">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5.1租赁范围内，所产生的电费、水费、空调费及相关与经营有关的税费及费用等由乙方承担。</w:t>
      </w:r>
    </w:p>
    <w:p w14:paraId="50031853">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5.2保证金</w:t>
      </w:r>
    </w:p>
    <w:p w14:paraId="73DCB66C">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5.2.1乙方应向甲方交纳租赁保证金</w:t>
      </w:r>
      <w:r>
        <w:rPr>
          <w:rFonts w:hint="eastAsia" w:ascii="Times New Roman" w:hAnsi="Times New Roman"/>
          <w:b/>
          <w:bCs/>
          <w:sz w:val="24"/>
          <w:u w:val="single"/>
          <w:lang w:eastAsia="zh-CN"/>
        </w:rPr>
        <w:t>¥</w:t>
      </w:r>
      <w:r>
        <w:rPr>
          <w:rFonts w:ascii="Times New Roman" w:hAnsi="Times New Roman"/>
          <w:b/>
          <w:bCs/>
          <w:sz w:val="24"/>
          <w:u w:val="single"/>
          <w:lang w:eastAsia="zh-CN"/>
        </w:rPr>
        <w:t xml:space="preserve"> </w:t>
      </w:r>
      <w:r>
        <w:rPr>
          <w:rFonts w:hint="eastAsia" w:ascii="Times New Roman" w:hAnsi="Times New Roman" w:eastAsiaTheme="minorEastAsia"/>
          <w:b/>
          <w:bCs/>
          <w:sz w:val="24"/>
          <w:u w:val="single"/>
          <w:lang w:eastAsia="zh-CN"/>
        </w:rPr>
        <w:t xml:space="preserve">    </w:t>
      </w:r>
      <w:r>
        <w:rPr>
          <w:rFonts w:ascii="Times New Roman" w:hAnsi="Times New Roman"/>
          <w:b/>
          <w:bCs/>
          <w:sz w:val="24"/>
          <w:u w:val="single"/>
          <w:lang w:eastAsia="zh-CN"/>
        </w:rPr>
        <w:t xml:space="preserve"> </w:t>
      </w:r>
      <w:r>
        <w:rPr>
          <w:rFonts w:ascii="Times New Roman" w:hAnsi="Times New Roman"/>
          <w:sz w:val="24"/>
          <w:lang w:eastAsia="zh-CN"/>
        </w:rPr>
        <w:t>元（大写：</w:t>
      </w:r>
      <w:r>
        <w:rPr>
          <w:rFonts w:ascii="Times New Roman" w:hAnsi="Times New Roman"/>
          <w:b/>
          <w:bCs/>
          <w:sz w:val="24"/>
          <w:u w:val="single"/>
          <w:lang w:eastAsia="zh-CN"/>
        </w:rPr>
        <w:t xml:space="preserve"> </w:t>
      </w:r>
      <w:r>
        <w:rPr>
          <w:rFonts w:hint="eastAsia" w:ascii="Times New Roman" w:hAnsi="Times New Roman" w:eastAsiaTheme="minorEastAsia"/>
          <w:b/>
          <w:bCs/>
          <w:sz w:val="24"/>
          <w:u w:val="single"/>
          <w:lang w:eastAsia="zh-CN"/>
        </w:rPr>
        <w:t xml:space="preserve">   </w:t>
      </w:r>
      <w:r>
        <w:rPr>
          <w:rFonts w:ascii="Times New Roman" w:hAnsi="Times New Roman"/>
          <w:b/>
          <w:bCs/>
          <w:sz w:val="24"/>
          <w:lang w:eastAsia="zh-CN"/>
        </w:rPr>
        <w:t>元整</w:t>
      </w:r>
      <w:r>
        <w:rPr>
          <w:rFonts w:ascii="Times New Roman" w:hAnsi="Times New Roman"/>
          <w:sz w:val="24"/>
          <w:lang w:eastAsia="zh-CN"/>
        </w:rPr>
        <w:t>）</w:t>
      </w:r>
      <w:r>
        <w:rPr>
          <w:rFonts w:hint="eastAsia" w:asciiTheme="minorEastAsia" w:hAnsiTheme="minorEastAsia" w:eastAsiaTheme="minorEastAsia" w:cstheme="minorEastAsia"/>
          <w:spacing w:val="6"/>
          <w:sz w:val="24"/>
          <w:szCs w:val="24"/>
          <w:lang w:eastAsia="zh-CN"/>
        </w:rPr>
        <w:t>，该租赁保证金不是乙方预付的租金及租金以外的费用，仅是乙方履行本协议约定义务的担保。</w:t>
      </w:r>
    </w:p>
    <w:p w14:paraId="6C505383">
      <w:pPr>
        <w:kinsoku/>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5.2.2如乙方拖欠租金或其他费用的，每逾期一天应向甲方支付相当于逾期未付所有费用</w:t>
      </w:r>
      <w:r>
        <w:rPr>
          <w:rFonts w:asciiTheme="minorEastAsia" w:hAnsiTheme="minorEastAsia" w:eastAsiaTheme="minorEastAsia" w:cstheme="minorEastAsia"/>
          <w:spacing w:val="6"/>
          <w:sz w:val="24"/>
          <w:szCs w:val="24"/>
          <w:lang w:eastAsia="zh-CN"/>
        </w:rPr>
        <w:t>0.3%</w:t>
      </w:r>
      <w:r>
        <w:rPr>
          <w:rFonts w:hint="eastAsia" w:asciiTheme="minorEastAsia" w:hAnsiTheme="minorEastAsia" w:eastAsiaTheme="minorEastAsia" w:cstheme="minorEastAsia"/>
          <w:spacing w:val="6"/>
          <w:sz w:val="24"/>
          <w:szCs w:val="24"/>
          <w:lang w:eastAsia="zh-CN"/>
        </w:rPr>
        <w:t>的违约金；逾期超过</w:t>
      </w:r>
      <w:r>
        <w:rPr>
          <w:rFonts w:asciiTheme="minorEastAsia" w:hAnsiTheme="minorEastAsia" w:eastAsiaTheme="minorEastAsia" w:cstheme="minorEastAsia"/>
          <w:spacing w:val="6"/>
          <w:sz w:val="24"/>
          <w:szCs w:val="24"/>
          <w:lang w:eastAsia="zh-CN"/>
        </w:rPr>
        <w:t>30</w:t>
      </w:r>
      <w:r>
        <w:rPr>
          <w:rFonts w:hint="eastAsia" w:asciiTheme="minorEastAsia" w:hAnsiTheme="minorEastAsia" w:eastAsiaTheme="minorEastAsia" w:cstheme="minorEastAsia"/>
          <w:spacing w:val="6"/>
          <w:sz w:val="24"/>
          <w:szCs w:val="24"/>
          <w:lang w:eastAsia="zh-CN"/>
        </w:rPr>
        <w:t>天，除支付违约金外，甲方有权没收全部租赁保证金；逾期超过</w:t>
      </w:r>
      <w:r>
        <w:rPr>
          <w:rFonts w:asciiTheme="minorEastAsia" w:hAnsiTheme="minorEastAsia" w:eastAsiaTheme="minorEastAsia" w:cstheme="minorEastAsia"/>
          <w:spacing w:val="6"/>
          <w:sz w:val="24"/>
          <w:szCs w:val="24"/>
          <w:lang w:eastAsia="zh-CN"/>
        </w:rPr>
        <w:t>45</w:t>
      </w:r>
      <w:r>
        <w:rPr>
          <w:rFonts w:hint="eastAsia" w:asciiTheme="minorEastAsia" w:hAnsiTheme="minorEastAsia" w:eastAsiaTheme="minorEastAsia" w:cstheme="minorEastAsia"/>
          <w:spacing w:val="6"/>
          <w:sz w:val="24"/>
          <w:szCs w:val="24"/>
          <w:lang w:eastAsia="zh-CN"/>
        </w:rPr>
        <w:t>天，除支付违约金、没收保证金外，甲方有权单方面提前解除租赁协议，并依约追究乙方相应违约责任与赔偿责任。</w:t>
      </w:r>
    </w:p>
    <w:p w14:paraId="6D25F388">
      <w:pPr>
        <w:kinsoku/>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5.2.3若甲方须提前解除或终止本协议（不论基于什么原因），乙方应按本合同约定将该租赁物业交还给甲方，无没收租赁保证金情形且双方就租赁该物业而产生的一切权利和义务清理完毕并办理书面交接手续后</w:t>
      </w:r>
      <w:r>
        <w:rPr>
          <w:rFonts w:asciiTheme="minorEastAsia" w:hAnsiTheme="minorEastAsia" w:eastAsiaTheme="minorEastAsia" w:cstheme="minorEastAsia"/>
          <w:spacing w:val="6"/>
          <w:sz w:val="24"/>
          <w:szCs w:val="24"/>
          <w:lang w:eastAsia="zh-CN"/>
        </w:rPr>
        <w:t>10</w:t>
      </w:r>
      <w:r>
        <w:rPr>
          <w:rFonts w:hint="eastAsia" w:asciiTheme="minorEastAsia" w:hAnsiTheme="minorEastAsia" w:eastAsiaTheme="minorEastAsia" w:cstheme="minorEastAsia"/>
          <w:spacing w:val="6"/>
          <w:sz w:val="24"/>
          <w:szCs w:val="24"/>
          <w:lang w:eastAsia="zh-CN"/>
        </w:rPr>
        <w:t>个工作日内，向乙方退还剩余租赁保证金（不计利息）。</w:t>
      </w:r>
    </w:p>
    <w:p w14:paraId="0DA950C7">
      <w:pPr>
        <w:spacing w:line="380" w:lineRule="exact"/>
        <w:ind w:firstLine="470" w:firstLineChars="200"/>
        <w:jc w:val="both"/>
        <w:rPr>
          <w:rFonts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六、建筑、装修和附属设施、设备的增添</w:t>
      </w:r>
    </w:p>
    <w:p w14:paraId="2DC21F8C">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6.2装修及租赁期内，乙方在不破坏房屋主体结构和已有设施的前提下，经甲方同意并经有关部门批准，可以根据商业形象和经营的需要，对该房屋内部进行改造、改建或装修，并增添附属设施设备，费用由乙方自行承担。</w:t>
      </w:r>
    </w:p>
    <w:p w14:paraId="65E08F4F">
      <w:pPr>
        <w:spacing w:line="380" w:lineRule="exact"/>
        <w:ind w:firstLine="470" w:firstLineChars="200"/>
        <w:jc w:val="both"/>
        <w:rPr>
          <w:rFonts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七、房屋的使用要求和维修责任</w:t>
      </w:r>
    </w:p>
    <w:p w14:paraId="71572A8B">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7.1装修及租赁期内，乙方应当合理使用并爱护该房屋及其附属设施、设备。</w:t>
      </w:r>
    </w:p>
    <w:p w14:paraId="69E0B05D">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7.2甲方对该房屋进行检查、养护时，应提前3日书面通知乙方。检查、养护时，</w:t>
      </w:r>
      <w:r>
        <w:rPr>
          <w:rFonts w:hint="eastAsia" w:asciiTheme="minorEastAsia" w:hAnsiTheme="minorEastAsia" w:eastAsiaTheme="minorEastAsia" w:cstheme="minorEastAsia"/>
          <w:spacing w:val="6"/>
          <w:sz w:val="24"/>
          <w:szCs w:val="24"/>
          <w:lang w:val="en-US" w:eastAsia="zh-CN"/>
        </w:rPr>
        <w:t>乙</w:t>
      </w:r>
      <w:r>
        <w:rPr>
          <w:rFonts w:hint="eastAsia" w:asciiTheme="minorEastAsia" w:hAnsiTheme="minorEastAsia" w:eastAsiaTheme="minorEastAsia" w:cstheme="minorEastAsia"/>
          <w:spacing w:val="6"/>
          <w:sz w:val="24"/>
          <w:szCs w:val="24"/>
          <w:lang w:eastAsia="zh-CN"/>
        </w:rPr>
        <w:t>方应配合。甲方应尽量减少对乙方使用该房屋的影响。</w:t>
      </w:r>
    </w:p>
    <w:p w14:paraId="00D5AC9B">
      <w:pPr>
        <w:spacing w:line="380" w:lineRule="exact"/>
        <w:ind w:firstLine="470" w:firstLineChars="200"/>
        <w:jc w:val="both"/>
        <w:rPr>
          <w:rFonts w:asciiTheme="majorEastAsia" w:hAnsiTheme="majorEastAsia" w:eastAsiaTheme="majorEastAsia" w:cstheme="majorEastAsia"/>
          <w:b/>
          <w:bCs/>
          <w:spacing w:val="-3"/>
          <w:sz w:val="24"/>
          <w:szCs w:val="24"/>
          <w:highlight w:val="yellow"/>
          <w:lang w:eastAsia="zh-CN"/>
        </w:rPr>
      </w:pPr>
      <w:r>
        <w:rPr>
          <w:rFonts w:hint="eastAsia" w:asciiTheme="majorEastAsia" w:hAnsiTheme="majorEastAsia" w:eastAsiaTheme="majorEastAsia" w:cstheme="majorEastAsia"/>
          <w:b/>
          <w:bCs/>
          <w:spacing w:val="-3"/>
          <w:sz w:val="24"/>
          <w:szCs w:val="24"/>
          <w:highlight w:val="yellow"/>
          <w:lang w:eastAsia="zh-CN"/>
        </w:rPr>
        <w:t>八、房屋的交付及返还</w:t>
      </w:r>
    </w:p>
    <w:p w14:paraId="012BA4CB">
      <w:pPr>
        <w:spacing w:line="380" w:lineRule="exact"/>
        <w:ind w:firstLine="504" w:firstLineChars="200"/>
        <w:jc w:val="both"/>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eastAsia="zh-CN"/>
        </w:rPr>
        <w:t>8.1</w:t>
      </w:r>
      <w:r>
        <w:rPr>
          <w:rFonts w:hint="eastAsia" w:asciiTheme="minorEastAsia" w:hAnsiTheme="minorEastAsia" w:eastAsiaTheme="minorEastAsia" w:cstheme="minorEastAsia"/>
          <w:spacing w:val="6"/>
          <w:sz w:val="24"/>
          <w:szCs w:val="24"/>
          <w:lang w:val="en-US" w:eastAsia="zh-CN"/>
        </w:rPr>
        <w:t>本次房屋租赁权的交付，在甲方与乙方之间进行。具体如下：</w:t>
      </w:r>
    </w:p>
    <w:p w14:paraId="61DEDC8B">
      <w:pPr>
        <w:spacing w:line="380" w:lineRule="exact"/>
        <w:ind w:firstLine="504" w:firstLineChars="200"/>
        <w:jc w:val="both"/>
        <w:rPr>
          <w:rFonts w:hint="eastAsia" w:asciiTheme="minorEastAsia" w:hAnsiTheme="minorEastAsia" w:eastAsiaTheme="minorEastAsia" w:cstheme="minorEastAsia"/>
          <w:spacing w:val="6"/>
          <w:sz w:val="24"/>
          <w:szCs w:val="24"/>
          <w:highlight w:val="yellow"/>
          <w:lang w:val="en-US" w:eastAsia="zh-CN"/>
        </w:rPr>
      </w:pPr>
      <w:r>
        <w:rPr>
          <w:rFonts w:hint="eastAsia" w:asciiTheme="minorEastAsia" w:hAnsiTheme="minorEastAsia" w:eastAsia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highlight w:val="yellow"/>
          <w:lang w:val="en-US" w:eastAsia="zh-CN"/>
        </w:rPr>
        <w:t>1）租赁房屋的实际使用人获得本次租赁权的，按约定付清按约付清交易服务费、履约保证金及首期租金后，即视作出租方已完成本次租赁权的交付。</w:t>
      </w:r>
    </w:p>
    <w:p w14:paraId="5F0D4CB9">
      <w:pPr>
        <w:spacing w:line="380" w:lineRule="exact"/>
        <w:ind w:firstLine="504" w:firstLineChars="200"/>
        <w:jc w:val="both"/>
        <w:rPr>
          <w:rFonts w:hint="eastAsia" w:asciiTheme="minorEastAsia" w:hAnsiTheme="minorEastAsia" w:eastAsiaTheme="minorEastAsia" w:cstheme="minorEastAsia"/>
          <w:spacing w:val="6"/>
          <w:sz w:val="24"/>
          <w:szCs w:val="24"/>
          <w:highlight w:val="yellow"/>
          <w:lang w:val="en-US" w:eastAsia="zh-CN"/>
        </w:rPr>
      </w:pPr>
      <w:r>
        <w:rPr>
          <w:rFonts w:hint="eastAsia" w:asciiTheme="minorEastAsia" w:hAnsiTheme="minorEastAsia" w:eastAsiaTheme="minorEastAsia" w:cstheme="minorEastAsia"/>
          <w:spacing w:val="6"/>
          <w:sz w:val="24"/>
          <w:szCs w:val="24"/>
          <w:highlight w:val="yellow"/>
          <w:lang w:val="en-US" w:eastAsia="zh-CN"/>
        </w:rPr>
        <w:t>（2）若承租方非租赁房屋的实际使用人的，由甲方负责清退并腾空租赁房屋。因租赁房屋的实际使用人的清退时间难以确定，甲方不承诺具体交付时间，乙方应同意等待租赁房屋的清退，直至出租方实际交付止，等待期间不得要求退回租金、履约保证金或修改《房屋租赁合同》。实际交付时，由乙方和甲方补签移交确认书，在此期间乙方如有损失，全部自行承担。</w:t>
      </w:r>
    </w:p>
    <w:p w14:paraId="7CD23B15">
      <w:pPr>
        <w:spacing w:line="380" w:lineRule="exact"/>
        <w:ind w:firstLine="504" w:firstLineChars="200"/>
        <w:jc w:val="both"/>
        <w:rPr>
          <w:rFonts w:hint="eastAsia" w:asciiTheme="minorEastAsia" w:hAnsiTheme="minorEastAsia" w:eastAsiaTheme="minorEastAsia" w:cstheme="minorEastAsia"/>
          <w:spacing w:val="6"/>
          <w:sz w:val="24"/>
          <w:szCs w:val="24"/>
          <w:highlight w:val="yellow"/>
          <w:lang w:eastAsia="zh-CN"/>
        </w:rPr>
      </w:pPr>
      <w:r>
        <w:rPr>
          <w:rFonts w:hint="eastAsia" w:asciiTheme="minorEastAsia" w:hAnsiTheme="minorEastAsia" w:eastAsiaTheme="minorEastAsia" w:cstheme="minorEastAsia"/>
          <w:spacing w:val="6"/>
          <w:sz w:val="24"/>
          <w:szCs w:val="24"/>
          <w:highlight w:val="yellow"/>
          <w:lang w:val="en-US" w:eastAsia="zh-CN"/>
        </w:rPr>
        <w:t>乙方在不违反法律、法规的情况下自愿清退租赁房屋的实际使用人的，甲方给予协助。在租赁房屋的清退过程中，乙方提出的任何附加条件或需要修改已签订的《房屋租赁合同》时，甲方不予支持。</w:t>
      </w:r>
    </w:p>
    <w:p w14:paraId="23433EE6">
      <w:pPr>
        <w:spacing w:line="380" w:lineRule="exact"/>
        <w:ind w:firstLine="504" w:firstLineChars="200"/>
        <w:jc w:val="both"/>
        <w:rPr>
          <w:rFonts w:hint="eastAsia" w:asciiTheme="minorEastAsia" w:hAnsiTheme="minorEastAsia" w:eastAsiaTheme="minorEastAsia" w:cstheme="minorEastAsia"/>
          <w:spacing w:val="6"/>
          <w:sz w:val="24"/>
          <w:szCs w:val="24"/>
          <w:highlight w:val="yellow"/>
          <w:lang w:eastAsia="zh-CN"/>
        </w:rPr>
      </w:pPr>
      <w:r>
        <w:rPr>
          <w:rFonts w:hint="eastAsia" w:asciiTheme="minorEastAsia" w:hAnsiTheme="minorEastAsia" w:eastAsiaTheme="minorEastAsia" w:cstheme="minorEastAsia"/>
          <w:spacing w:val="6"/>
          <w:sz w:val="24"/>
          <w:szCs w:val="24"/>
          <w:highlight w:val="yellow"/>
          <w:lang w:eastAsia="zh-CN"/>
        </w:rPr>
        <w:t>交付按移交时现状进行，不保证装修、装饰物的完好。</w:t>
      </w:r>
    </w:p>
    <w:p w14:paraId="1B7CFC56">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8.2</w:t>
      </w:r>
      <w:r>
        <w:rPr>
          <w:rFonts w:hint="eastAsia" w:asciiTheme="minorEastAsia" w:hAnsiTheme="minorEastAsia" w:eastAsiaTheme="minorEastAsia" w:cstheme="minorEastAsia"/>
          <w:spacing w:val="6"/>
          <w:sz w:val="24"/>
          <w:szCs w:val="24"/>
          <w:lang w:eastAsia="zh-CN"/>
        </w:rPr>
        <w:t>本合同终止后（不论基于何种原因），乙方应于租赁期限届满时或本合同终止当日向甲方交还该房屋。房屋返还时，除应当具备本合同约定</w:t>
      </w:r>
      <w:r>
        <w:rPr>
          <w:rFonts w:hint="eastAsia" w:asciiTheme="minorEastAsia" w:hAnsiTheme="minorEastAsia" w:eastAsiaTheme="minorEastAsia" w:cstheme="minorEastAsia"/>
          <w:spacing w:val="6"/>
          <w:sz w:val="24"/>
          <w:szCs w:val="24"/>
          <w:lang w:val="en-US" w:eastAsia="zh-CN"/>
        </w:rPr>
        <w:t>的</w:t>
      </w:r>
      <w:r>
        <w:rPr>
          <w:rFonts w:hint="eastAsia" w:asciiTheme="minorEastAsia" w:hAnsiTheme="minorEastAsia" w:eastAsiaTheme="minorEastAsia" w:cstheme="minorEastAsia"/>
          <w:spacing w:val="6"/>
          <w:sz w:val="24"/>
          <w:szCs w:val="24"/>
          <w:lang w:eastAsia="zh-CN"/>
        </w:rPr>
        <w:t>状态外，乙方因装修而附属于房屋顶面、墙面、地面的装修材料与固定设施由甲乙双方协商解决，也不得人为损坏。在不影响房屋结构、甲方原有设施及安全的前提下，乙方应于租赁期限届满后一周内搬移乙方的可移动设备</w:t>
      </w:r>
    </w:p>
    <w:p w14:paraId="6720AD79">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8.</w:t>
      </w: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lang w:eastAsia="zh-CN"/>
        </w:rPr>
        <w:t>该房屋交还时，应经甲方验收，乙方应当结清其应承担的费用。在甲方验收合格且乙方结清所有费用后，双方应签订交还“确认书”，签订之日即为交还之日。</w:t>
      </w:r>
    </w:p>
    <w:p w14:paraId="1EEB2168">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8.</w:t>
      </w: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lang w:eastAsia="zh-CN"/>
        </w:rPr>
        <w:t>如果该房屋交还时之状况不符合前项规定，甲方有权要求乙方采取措施或自行采取措施，使得该房屋之状况符合前项规定，由此而产生的费用和开支由乙方负担，甲方有权以租赁保证金抵扣该费用和开支，不足部分由乙方另行缴纳。</w:t>
      </w:r>
    </w:p>
    <w:p w14:paraId="7DEFA219">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8.</w:t>
      </w: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lang w:eastAsia="zh-CN"/>
        </w:rPr>
        <w:t>本合同终止后（不论基于何种原因），乙方应在合同终止后的</w:t>
      </w:r>
      <w:r>
        <w:rPr>
          <w:rFonts w:asciiTheme="minorEastAsia" w:hAnsiTheme="minorEastAsia" w:eastAsiaTheme="minorEastAsia" w:cstheme="minorEastAsia"/>
          <w:spacing w:val="6"/>
          <w:sz w:val="24"/>
          <w:szCs w:val="24"/>
          <w:lang w:eastAsia="zh-CN"/>
        </w:rPr>
        <w:t>15</w:t>
      </w:r>
      <w:r>
        <w:rPr>
          <w:rFonts w:hint="eastAsia" w:asciiTheme="minorEastAsia" w:hAnsiTheme="minorEastAsia" w:eastAsiaTheme="minorEastAsia" w:cstheme="minorEastAsia"/>
          <w:spacing w:val="6"/>
          <w:sz w:val="24"/>
          <w:szCs w:val="24"/>
          <w:lang w:eastAsia="zh-CN"/>
        </w:rPr>
        <w:t>日内办理完毕以该房屋为注册地址的营业执照的迁址或者注销手续（如有），并向甲方提供相关手续文件进行检查、备案。逾期未办理工商注册地址的迁址或注销手续的，乙方应按照合同终止时日租金标准的二倍按日向甲方支付占有使用费。</w:t>
      </w:r>
    </w:p>
    <w:p w14:paraId="164F6FDE">
      <w:pPr>
        <w:spacing w:line="380" w:lineRule="exact"/>
        <w:ind w:firstLine="470" w:firstLineChars="200"/>
        <w:jc w:val="both"/>
        <w:rPr>
          <w:rFonts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九、自主经营</w:t>
      </w:r>
    </w:p>
    <w:p w14:paraId="06F10CFD">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9.1租赁期内，乙方享有独立自主的经营权，但不得对所租赁的房屋进行转让、转包、转租、转借、分租。</w:t>
      </w:r>
    </w:p>
    <w:p w14:paraId="5C60773C">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9.2乙方应尽最大努力采取合法、合理的方式进行经营活动，维护甲方及租赁房屋所在区域的信誉和声誉。若乙方在该租赁房屋进行任何活动或其他作为或不作为违反或触犯中国有关法律、法规及政府有关部门下达的有关指令而对甲方造成任何损失，乙方应向甲方付赔偿</w:t>
      </w:r>
      <w:r>
        <w:rPr>
          <w:rFonts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6"/>
          <w:sz w:val="24"/>
          <w:szCs w:val="24"/>
          <w:lang w:eastAsia="zh-CN"/>
        </w:rPr>
        <w:t>万元违约金及承担其他法律责任。</w:t>
      </w:r>
    </w:p>
    <w:p w14:paraId="171B5DB3">
      <w:pPr>
        <w:spacing w:line="380" w:lineRule="exact"/>
        <w:ind w:firstLine="470" w:firstLineChars="200"/>
        <w:jc w:val="both"/>
        <w:rPr>
          <w:rFonts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十、双方的陈述和保证</w:t>
      </w:r>
    </w:p>
    <w:p w14:paraId="1368D816">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10.1甲方保证：</w:t>
      </w:r>
    </w:p>
    <w:p w14:paraId="18C313CF">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10.1.1交付时，该房屋</w:t>
      </w:r>
      <w:r>
        <w:rPr>
          <w:rFonts w:hint="eastAsia" w:asciiTheme="minorEastAsia" w:hAnsiTheme="minorEastAsia" w:eastAsiaTheme="minorEastAsia" w:cstheme="minorEastAsia"/>
          <w:spacing w:val="6"/>
          <w:sz w:val="24"/>
          <w:szCs w:val="24"/>
          <w:lang w:val="en-US" w:eastAsia="zh-CN"/>
        </w:rPr>
        <w:t>除本合同另有约定外</w:t>
      </w:r>
      <w:r>
        <w:rPr>
          <w:rFonts w:hint="eastAsia" w:asciiTheme="minorEastAsia" w:hAnsiTheme="minorEastAsia" w:eastAsiaTheme="minorEastAsia" w:cstheme="minorEastAsia"/>
          <w:spacing w:val="6"/>
          <w:sz w:val="24"/>
          <w:szCs w:val="24"/>
          <w:lang w:eastAsia="zh-CN"/>
        </w:rPr>
        <w:t>没有所有权纠纷。由于甲方对该房屋的所有权而产生的纠纷造成乙方的损失由甲方承担全部责任，由此给乙方造成经济损失的，由甲方负责赔偿。</w:t>
      </w:r>
    </w:p>
    <w:p w14:paraId="0E792940">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10.1.2如该房屋本身出租所产生的税费等由甲方负责支付。</w:t>
      </w:r>
    </w:p>
    <w:p w14:paraId="4628B887">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10.2乙方陈述和保证：</w:t>
      </w:r>
    </w:p>
    <w:p w14:paraId="2D6EF881">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10.2.1乙方合法经营，不在该房屋内经营、存放易燃、易爆、易腐蚀等危险物品并保持场内及周边环境整洁美观，控制噪</w:t>
      </w:r>
      <w:r>
        <w:rPr>
          <w:rFonts w:hint="eastAsia" w:asciiTheme="minorEastAsia" w:hAnsiTheme="minorEastAsia" w:eastAsiaTheme="minorEastAsia" w:cstheme="minorEastAsia"/>
          <w:spacing w:val="6"/>
          <w:sz w:val="24"/>
          <w:szCs w:val="24"/>
          <w:lang w:val="en-US" w:eastAsia="zh-CN"/>
        </w:rPr>
        <w:t>声</w:t>
      </w:r>
      <w:r>
        <w:rPr>
          <w:rFonts w:hint="eastAsia" w:asciiTheme="minorEastAsia" w:hAnsiTheme="minorEastAsia" w:eastAsiaTheme="minorEastAsia" w:cstheme="minorEastAsia"/>
          <w:spacing w:val="6"/>
          <w:sz w:val="24"/>
          <w:szCs w:val="24"/>
          <w:lang w:eastAsia="zh-CN"/>
        </w:rPr>
        <w:t>。</w:t>
      </w:r>
    </w:p>
    <w:p w14:paraId="0FE3FBEB">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10.2.2乙方保证按照合同规定如期支付租金及其他应由乙方支付的费用。</w:t>
      </w:r>
    </w:p>
    <w:p w14:paraId="56FCFC31">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10.2.3在本合同的签订过程中、存续期间以及终止后，未经甲方书面同意，乙方不得以任何形式向第三方泄露本合同及附属合同的内容。否则乙方应承担因泄露本条所述商业秘密而造成甲方损失的赔偿责任。</w:t>
      </w:r>
    </w:p>
    <w:p w14:paraId="53F10159">
      <w:pPr>
        <w:spacing w:line="380" w:lineRule="exact"/>
        <w:ind w:firstLine="470" w:firstLineChars="200"/>
        <w:jc w:val="both"/>
        <w:rPr>
          <w:rFonts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十一、违约责任与合同解除</w:t>
      </w:r>
    </w:p>
    <w:p w14:paraId="683EB5DA">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11.1 本协议其他条款中对违约责任有约定，按该条款执行，没有约定的，按本条款约定执行。</w:t>
      </w:r>
    </w:p>
    <w:p w14:paraId="7823C645">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11.2 除其他条款约定外，下列行为属于违约行为，当乙方违反时，甲方有权按下列方式处理：</w:t>
      </w:r>
    </w:p>
    <w:p w14:paraId="2BC23B5C">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11.2.1 乙方在租赁场所内从事违法经营或其他非法行为</w:t>
      </w:r>
      <w:r>
        <w:rPr>
          <w:rFonts w:hint="eastAsia" w:asciiTheme="minorEastAsia" w:hAnsiTheme="minorEastAsia" w:eastAsiaTheme="minorEastAsia" w:cstheme="minorEastAsia"/>
          <w:spacing w:val="6"/>
          <w:sz w:val="24"/>
          <w:szCs w:val="24"/>
          <w:lang w:val="en-US" w:eastAsia="zh-CN"/>
        </w:rPr>
        <w:t>而</w:t>
      </w:r>
      <w:r>
        <w:rPr>
          <w:rFonts w:hint="eastAsia" w:asciiTheme="minorEastAsia" w:hAnsiTheme="minorEastAsia" w:eastAsiaTheme="minorEastAsia" w:cstheme="minorEastAsia"/>
          <w:spacing w:val="6"/>
          <w:sz w:val="24"/>
          <w:szCs w:val="24"/>
          <w:lang w:eastAsia="zh-CN"/>
        </w:rPr>
        <w:t>被行政处罚的，甲方有权没收保证金并责令乙方退出，所有损失由乙方自行承担。</w:t>
      </w:r>
    </w:p>
    <w:p w14:paraId="5D232134">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11.2.2乙方未按审批通过的图纸进行装修，或者装修过程中破坏房屋主体和承重结构，或进行违规搭建等不符合合同约定或法律规定的行为的，每发生一次，处以10000元违约金；给甲方造成损失的，还需赔偿，并按照甲方要求对租赁房屋进行复原，所产生的费用均由乙方承担。若乙方发生上述行为，经甲方催告后拒绝整改或未在期限内完成整改的，则甲方有权解除合同，没收租赁保证金，并要求乙方赔偿损失。</w:t>
      </w:r>
    </w:p>
    <w:p w14:paraId="5EEC8A5A">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11.3 甲方或乙方因有特殊原因，经双方协商一致，可以解除本协议。</w:t>
      </w:r>
    </w:p>
    <w:p w14:paraId="6528AABB">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11.4 乙方所获得的授权、许可被撤销或发生变更，且对本协议的履行造成了实质性的不利影响时，甲方可行使不安抗辩权，由乙方先行缴纳后续租金的50%作为履行保证，如乙方不缴纳的，甲方有权单方面解除本协议，相关损失由乙方自行承担。</w:t>
      </w:r>
    </w:p>
    <w:p w14:paraId="4453C934">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11.5 如甲乙双方中有一方无故提前解除本协议的，应向另一方支付相当于当年月租金3倍的违约金。如系乙方单方面违约解除的，甲方除授权上述违约金外，有权罚没全部租赁保证金并要求乙方本合同提前终止或解除之日向甲方免租期对应期间所产生的租金。</w:t>
      </w:r>
    </w:p>
    <w:p w14:paraId="6AFE9208">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11.6乙方的经营必须依法依规，并符合国家和地方政府的相关规定，乙方不得在该房屋内从事中国法律法规禁止的业务活动。乙方如有违反国家法律、法规及地方政府相关规定，或从事与正常经营不符的行为，或从事以上禁止从事的行为，或被当地公安、工商等相关部门列入调查、查处等情况出现时，则视为乙方根本违约，甲方有权提前终止本合同和采取清退措施，并不予返还乙方所缴纳的租赁保证金及剩余租金；由此造成甲方损失的，还应当赔偿甲方的全部损失。</w:t>
      </w:r>
    </w:p>
    <w:p w14:paraId="7AE793B9">
      <w:pPr>
        <w:spacing w:line="380" w:lineRule="exact"/>
        <w:ind w:firstLine="470" w:firstLineChars="200"/>
        <w:jc w:val="both"/>
        <w:rPr>
          <w:rFonts w:asciiTheme="minorEastAsia" w:hAnsiTheme="minorEastAsia" w:eastAsiaTheme="minorEastAsia" w:cstheme="minorEastAsia"/>
          <w:spacing w:val="6"/>
          <w:sz w:val="24"/>
          <w:szCs w:val="24"/>
          <w:lang w:eastAsia="zh-CN"/>
        </w:rPr>
      </w:pPr>
      <w:r>
        <w:rPr>
          <w:rFonts w:hint="eastAsia" w:asciiTheme="majorEastAsia" w:hAnsiTheme="majorEastAsia" w:eastAsiaTheme="majorEastAsia" w:cstheme="majorEastAsia"/>
          <w:b/>
          <w:bCs/>
          <w:spacing w:val="-3"/>
          <w:sz w:val="24"/>
          <w:szCs w:val="24"/>
          <w:lang w:eastAsia="zh-CN"/>
        </w:rPr>
        <w:t>十二、通知</w:t>
      </w:r>
    </w:p>
    <w:p w14:paraId="0F85F20A">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12.1任何与本协议有关的由本协议双方当事人发出的任何文件、通知及其它通讯往来，必须采用书面形式，并送达至下述地址或双方书面通知变更后的其他地址。</w:t>
      </w:r>
    </w:p>
    <w:p w14:paraId="2E817278">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甲方：</w:t>
      </w:r>
    </w:p>
    <w:p w14:paraId="06DA8AD3">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地址：杭州市萧山区南阳街道港城大道1501号德信之翼（靠南庄路）6楼</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lang w:eastAsia="zh-CN"/>
        </w:rPr>
        <w:t>电话：联系人：</w:t>
      </w:r>
    </w:p>
    <w:p w14:paraId="4C6C7D01">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乙方：地址：电话：联系人：</w:t>
      </w:r>
    </w:p>
    <w:p w14:paraId="0ED90711">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12.2上述地址作为双方文件送达的约定目的地，如一方地址有变，应在变更2个工作日前书面通知另一方；如按上述地址寄送，一方无法收到或拒收的，视为送达。</w:t>
      </w:r>
    </w:p>
    <w:p w14:paraId="1EFD3C2C">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12.3甲方在乙方租赁房屋附近或其他醒目位置张贴相关的通知或文件，即视为已合理通知乙方。</w:t>
      </w:r>
    </w:p>
    <w:p w14:paraId="7834A9C8">
      <w:pPr>
        <w:spacing w:line="380" w:lineRule="exact"/>
        <w:ind w:firstLine="470" w:firstLineChars="200"/>
        <w:jc w:val="both"/>
        <w:rPr>
          <w:rFonts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十三、免责条款</w:t>
      </w:r>
    </w:p>
    <w:p w14:paraId="107840C4">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13</w:t>
      </w:r>
      <w:r>
        <w:rPr>
          <w:rFonts w:asciiTheme="minorEastAsia" w:hAnsiTheme="minorEastAsia" w:eastAsiaTheme="minorEastAsia" w:cstheme="minorEastAsia"/>
          <w:spacing w:val="6"/>
          <w:sz w:val="24"/>
          <w:szCs w:val="24"/>
          <w:lang w:eastAsia="zh-CN"/>
        </w:rPr>
        <w:t xml:space="preserve">.1 </w:t>
      </w:r>
      <w:r>
        <w:rPr>
          <w:rFonts w:hint="eastAsia" w:asciiTheme="minorEastAsia" w:hAnsiTheme="minorEastAsia" w:eastAsiaTheme="minorEastAsia" w:cstheme="minorEastAsia"/>
          <w:spacing w:val="6"/>
          <w:sz w:val="24"/>
          <w:szCs w:val="24"/>
          <w:lang w:eastAsia="zh-CN"/>
        </w:rPr>
        <w:t>租赁期间，非甲方可控因素（包括但不限于政策下达、工程建设、城区改造、物业配套、天灾、战争等），造成协议履行环境发生变化，本合同自动解除，乙方需无条件同意且不得向甲方就此主张任何费用补偿与违约责任。</w:t>
      </w:r>
    </w:p>
    <w:p w14:paraId="42C0667E">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13</w:t>
      </w:r>
      <w:r>
        <w:rPr>
          <w:rFonts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6"/>
          <w:sz w:val="24"/>
          <w:szCs w:val="24"/>
          <w:lang w:eastAsia="zh-CN"/>
        </w:rPr>
        <w:t xml:space="preserve"> 遭受不可抗力事件的一方可暂行中止履行本合同项下的全部或部分义务直至不可抗力事件的影响消除为止，并且无需为此而承担违约责任；但应不可抗力发生之日起</w:t>
      </w:r>
      <w:r>
        <w:rPr>
          <w:rFonts w:asciiTheme="minorEastAsia" w:hAnsiTheme="minorEastAsia" w:eastAsiaTheme="minorEastAsia" w:cstheme="minorEastAsia"/>
          <w:spacing w:val="6"/>
          <w:sz w:val="24"/>
          <w:szCs w:val="24"/>
          <w:lang w:eastAsia="zh-CN"/>
        </w:rPr>
        <w:t>7</w:t>
      </w:r>
      <w:r>
        <w:rPr>
          <w:rFonts w:hint="eastAsia" w:asciiTheme="minorEastAsia" w:hAnsiTheme="minorEastAsia" w:eastAsiaTheme="minorEastAsia" w:cstheme="minorEastAsia"/>
          <w:spacing w:val="6"/>
          <w:sz w:val="24"/>
          <w:szCs w:val="24"/>
          <w:lang w:eastAsia="zh-CN"/>
        </w:rPr>
        <w:t>日内书面通知另一方并提供相应证据，且尽最大努力克服该事件，减轻其负面的影响，否则由此造成的损失扩大由该方自行承担。“不可抗力”是指本合同双方不能合理控制、不可预见、亦无法避免的事件，该事件妨碍、影响或延误任何一方根据本合同履行其全部或部分义务。该事件包括但不限于地震、台风、洪水、火灾或其他天灾、战争或任何其他类似事件。</w:t>
      </w:r>
    </w:p>
    <w:p w14:paraId="772E7FE2">
      <w:pPr>
        <w:spacing w:line="380" w:lineRule="exact"/>
        <w:ind w:firstLine="470" w:firstLineChars="200"/>
        <w:jc w:val="both"/>
        <w:rPr>
          <w:rFonts w:asciiTheme="minorEastAsia" w:hAnsiTheme="minorEastAsia" w:eastAsiaTheme="minorEastAsia" w:cstheme="minorEastAsia"/>
          <w:spacing w:val="6"/>
          <w:sz w:val="24"/>
          <w:szCs w:val="24"/>
          <w:lang w:eastAsia="zh-CN"/>
        </w:rPr>
      </w:pPr>
      <w:r>
        <w:rPr>
          <w:rFonts w:hint="eastAsia" w:asciiTheme="majorEastAsia" w:hAnsiTheme="majorEastAsia" w:eastAsiaTheme="majorEastAsia" w:cstheme="majorEastAsia"/>
          <w:b/>
          <w:bCs/>
          <w:spacing w:val="-3"/>
          <w:sz w:val="24"/>
          <w:szCs w:val="24"/>
          <w:lang w:eastAsia="zh-CN"/>
        </w:rPr>
        <w:t>十四、其他约定</w:t>
      </w:r>
    </w:p>
    <w:p w14:paraId="180E6580">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14.1本合同及其附件经甲乙双方法定代表人或授权代表签字、盖公章、甲方收到乙方保 证金后生效。</w:t>
      </w:r>
    </w:p>
    <w:p w14:paraId="1297F4D0">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14.2本合同中某条款与现有或将来相关法律有抵触而导致该条款无效，该条款不影响本 合同其他条款的效力，本合同其他条款对双方仍具有约束力。</w:t>
      </w:r>
    </w:p>
    <w:p w14:paraId="27DC84AB">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14.3本合同未尽事宜，由甲、乙双方协商一致后签订补充协议，补充协议与本合同具有同等法律效力。</w:t>
      </w:r>
    </w:p>
    <w:p w14:paraId="1B915929">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14.4甲乙双方在签署本合同时，对各自的权利、义务和责任清楚明白，并愿意按本合同的约定严格履行。如一方违反本合同，另一方有权按本合同的约定索赔。</w:t>
      </w:r>
    </w:p>
    <w:p w14:paraId="72E2EB50">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14.5因本合同发生的，以及与本合同有关的一切争议，由各方友好协商解决；协商解决不成的，任何一方可以通过向房屋所在地人民法院提起诉讼解决。</w:t>
      </w:r>
    </w:p>
    <w:p w14:paraId="5CEC45BD">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14.6本合同期限包括该房屋租赁期和装修期。</w:t>
      </w:r>
    </w:p>
    <w:p w14:paraId="0CECBB35">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14.7本合同连同附件一式肆份，甲、乙双方各执贰份。</w:t>
      </w:r>
    </w:p>
    <w:p w14:paraId="42F94805">
      <w:pPr>
        <w:spacing w:line="380" w:lineRule="exact"/>
        <w:ind w:firstLine="504" w:firstLineChars="200"/>
        <w:jc w:val="both"/>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14.8因该房屋为征迁工作中保留房产，于本合同签订时尚未获得相关权属证明文件，乙方对此知悉并认可以房屋现状承租。同时乙方确认，如后续因产权证明无法办理、建设工程规划许可证缺失等可能的原因导致本合同无效、废止的，甲乙双方仍愿按照本合同约定承担租金给付、腾退、装饰装修损失赔偿、违约责任等相应责任。本条款作为双方对于租赁合同因任何原因无效后处理方式的真实意思表示之合意，不因租赁合同无效、终止、解除而失去效力。</w:t>
      </w:r>
    </w:p>
    <w:p w14:paraId="1577E684">
      <w:pPr>
        <w:spacing w:line="380" w:lineRule="exact"/>
        <w:ind w:firstLine="506" w:firstLineChars="200"/>
        <w:jc w:val="both"/>
        <w:rPr>
          <w:rFonts w:asciiTheme="minorEastAsia" w:hAnsiTheme="minorEastAsia" w:eastAsiaTheme="minorEastAsia" w:cstheme="minorEastAsia"/>
          <w:b/>
          <w:bCs/>
          <w:spacing w:val="6"/>
          <w:sz w:val="24"/>
          <w:szCs w:val="24"/>
          <w:lang w:eastAsia="zh-CN"/>
        </w:rPr>
      </w:pPr>
    </w:p>
    <w:p w14:paraId="26DC8C2B">
      <w:pPr>
        <w:spacing w:line="380" w:lineRule="exact"/>
        <w:ind w:firstLine="506" w:firstLineChars="200"/>
        <w:jc w:val="both"/>
        <w:rPr>
          <w:rFonts w:asciiTheme="minorEastAsia" w:hAnsiTheme="minorEastAsia" w:eastAsiaTheme="minorEastAsia" w:cstheme="minorEastAsia"/>
          <w:b/>
          <w:bCs/>
          <w:spacing w:val="6"/>
          <w:sz w:val="24"/>
          <w:szCs w:val="24"/>
          <w:lang w:eastAsia="zh-CN"/>
        </w:rPr>
      </w:pPr>
      <w:r>
        <w:rPr>
          <w:rFonts w:hint="eastAsia" w:asciiTheme="minorEastAsia" w:hAnsiTheme="minorEastAsia" w:eastAsiaTheme="minorEastAsia" w:cstheme="minorEastAsia"/>
          <w:b/>
          <w:bCs/>
          <w:spacing w:val="6"/>
          <w:sz w:val="24"/>
          <w:szCs w:val="24"/>
          <w:lang w:eastAsia="zh-CN"/>
        </w:rPr>
        <w:t>特别提示与说明：本协议虽由甲方事先拟定格式，但相关条款经双方充分协商后确定，乙方在签字盖章前应充分全面阅读本协议。本协议一旦由乙方签字盖章，即表明乙方对协议的全部权利与义务表示接受，不再对格式协议持有异议。</w:t>
      </w:r>
    </w:p>
    <w:p w14:paraId="101048B6">
      <w:pPr>
        <w:pStyle w:val="5"/>
        <w:rPr>
          <w:rFonts w:asciiTheme="minorEastAsia" w:hAnsiTheme="minorEastAsia" w:eastAsiaTheme="minorEastAsia" w:cstheme="minorEastAsia"/>
          <w:spacing w:val="6"/>
          <w:sz w:val="24"/>
          <w:szCs w:val="24"/>
          <w:lang w:eastAsia="zh-CN"/>
        </w:rPr>
      </w:pPr>
    </w:p>
    <w:p w14:paraId="5F8EA07F">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（本页以下无正文，为《房屋租赁合同》签署部分）</w:t>
      </w:r>
    </w:p>
    <w:p w14:paraId="14D8FFC1">
      <w:pPr>
        <w:pStyle w:val="5"/>
        <w:rPr>
          <w:rFonts w:asciiTheme="minorEastAsia" w:hAnsiTheme="minorEastAsia" w:eastAsiaTheme="minorEastAsia" w:cstheme="minorEastAsia"/>
          <w:spacing w:val="6"/>
          <w:sz w:val="24"/>
          <w:szCs w:val="24"/>
          <w:lang w:eastAsia="zh-CN"/>
        </w:rPr>
      </w:pPr>
    </w:p>
    <w:p w14:paraId="5397798A">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甲方：</w:t>
      </w:r>
    </w:p>
    <w:p w14:paraId="0ECD361A">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地址：</w:t>
      </w:r>
    </w:p>
    <w:p w14:paraId="1793EE4E">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代表人（签章）：</w:t>
      </w:r>
    </w:p>
    <w:p w14:paraId="7EA75300">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联系电话：</w:t>
      </w:r>
    </w:p>
    <w:p w14:paraId="1379B87B">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w:t>
      </w:r>
    </w:p>
    <w:p w14:paraId="3FE96508">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w:t>
      </w:r>
    </w:p>
    <w:p w14:paraId="77E9DDEC">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地址：</w:t>
      </w:r>
    </w:p>
    <w:p w14:paraId="06B50F1F">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代表人（签章）：</w:t>
      </w:r>
    </w:p>
    <w:p w14:paraId="480C2423">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联系电话：</w:t>
      </w:r>
    </w:p>
    <w:p w14:paraId="5C46FE01">
      <w:pPr>
        <w:pStyle w:val="5"/>
        <w:rPr>
          <w:rFonts w:asciiTheme="minorEastAsia" w:hAnsiTheme="minorEastAsia" w:eastAsiaTheme="minorEastAsia" w:cstheme="minorEastAsia"/>
          <w:spacing w:val="6"/>
          <w:sz w:val="24"/>
          <w:szCs w:val="24"/>
          <w:lang w:eastAsia="zh-CN"/>
        </w:rPr>
      </w:pPr>
    </w:p>
    <w:p w14:paraId="3EFB8560">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签约日期：   年    月    日</w:t>
      </w:r>
    </w:p>
    <w:p w14:paraId="458313AE">
      <w:pPr>
        <w:pStyle w:val="5"/>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签约地点：杭州萧山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jg5NGY0MzA4MzI5MTM0NjcxMWQyYWFhNzM0YWMifQ=="/>
  </w:docVars>
  <w:rsids>
    <w:rsidRoot w:val="00F21EA3"/>
    <w:rsid w:val="00031E35"/>
    <w:rsid w:val="000D03B5"/>
    <w:rsid w:val="000D37AF"/>
    <w:rsid w:val="002200F2"/>
    <w:rsid w:val="002450BE"/>
    <w:rsid w:val="00264A3E"/>
    <w:rsid w:val="00290D75"/>
    <w:rsid w:val="002F583B"/>
    <w:rsid w:val="003068EE"/>
    <w:rsid w:val="00375D88"/>
    <w:rsid w:val="004649BE"/>
    <w:rsid w:val="00564C95"/>
    <w:rsid w:val="00660B19"/>
    <w:rsid w:val="00716741"/>
    <w:rsid w:val="00735592"/>
    <w:rsid w:val="007721C4"/>
    <w:rsid w:val="007D5D58"/>
    <w:rsid w:val="008943B5"/>
    <w:rsid w:val="008B1CD2"/>
    <w:rsid w:val="008F2914"/>
    <w:rsid w:val="00941D10"/>
    <w:rsid w:val="00A43349"/>
    <w:rsid w:val="00A573B8"/>
    <w:rsid w:val="00C920FA"/>
    <w:rsid w:val="00CE6C39"/>
    <w:rsid w:val="00D30C0B"/>
    <w:rsid w:val="00D47CDB"/>
    <w:rsid w:val="00E23B2D"/>
    <w:rsid w:val="00E37B00"/>
    <w:rsid w:val="00EA7C59"/>
    <w:rsid w:val="00EB644A"/>
    <w:rsid w:val="00EC20EE"/>
    <w:rsid w:val="00ED17E0"/>
    <w:rsid w:val="00F21EA3"/>
    <w:rsid w:val="00F82081"/>
    <w:rsid w:val="00FF0BC4"/>
    <w:rsid w:val="037C569C"/>
    <w:rsid w:val="03FFC31D"/>
    <w:rsid w:val="0788740C"/>
    <w:rsid w:val="0C4E0DA2"/>
    <w:rsid w:val="0FFFC374"/>
    <w:rsid w:val="1A7B4217"/>
    <w:rsid w:val="1DEBE0F1"/>
    <w:rsid w:val="1F7EAD99"/>
    <w:rsid w:val="1FDDBC2E"/>
    <w:rsid w:val="26FD3F84"/>
    <w:rsid w:val="2E6F38D4"/>
    <w:rsid w:val="37F33346"/>
    <w:rsid w:val="37FF992A"/>
    <w:rsid w:val="3BEF6CD2"/>
    <w:rsid w:val="3BFDDF64"/>
    <w:rsid w:val="3EE3A4A4"/>
    <w:rsid w:val="3EEB117D"/>
    <w:rsid w:val="3FDC2EDB"/>
    <w:rsid w:val="3FF7C85C"/>
    <w:rsid w:val="3FFBC3B6"/>
    <w:rsid w:val="437DD7FA"/>
    <w:rsid w:val="49FDE9D0"/>
    <w:rsid w:val="4FFB1462"/>
    <w:rsid w:val="51EF655D"/>
    <w:rsid w:val="54DF3763"/>
    <w:rsid w:val="573F8B5D"/>
    <w:rsid w:val="577CC509"/>
    <w:rsid w:val="59F978FD"/>
    <w:rsid w:val="5DAF7017"/>
    <w:rsid w:val="5EB74C62"/>
    <w:rsid w:val="5FB7BFA8"/>
    <w:rsid w:val="5FE7D4A2"/>
    <w:rsid w:val="5FEF46B2"/>
    <w:rsid w:val="5FFAB7CF"/>
    <w:rsid w:val="5FFB0955"/>
    <w:rsid w:val="627FE074"/>
    <w:rsid w:val="636B887F"/>
    <w:rsid w:val="679B2C60"/>
    <w:rsid w:val="67D28E9E"/>
    <w:rsid w:val="6ADFEB88"/>
    <w:rsid w:val="6BDD0395"/>
    <w:rsid w:val="6BFEA05B"/>
    <w:rsid w:val="6FFD5DF9"/>
    <w:rsid w:val="71ECC2A1"/>
    <w:rsid w:val="72BF5C30"/>
    <w:rsid w:val="735D28D7"/>
    <w:rsid w:val="74629492"/>
    <w:rsid w:val="74FFC0E9"/>
    <w:rsid w:val="76F36AD3"/>
    <w:rsid w:val="777F59A1"/>
    <w:rsid w:val="77CF0869"/>
    <w:rsid w:val="79DFF327"/>
    <w:rsid w:val="7B7F560F"/>
    <w:rsid w:val="7BBF33E7"/>
    <w:rsid w:val="7BDFBEFD"/>
    <w:rsid w:val="7BE5A44B"/>
    <w:rsid w:val="7D7EB725"/>
    <w:rsid w:val="7EFD35E0"/>
    <w:rsid w:val="7F3B70EA"/>
    <w:rsid w:val="7F6913DC"/>
    <w:rsid w:val="7F7D811E"/>
    <w:rsid w:val="7FCB9E78"/>
    <w:rsid w:val="7FCF4362"/>
    <w:rsid w:val="7FF35844"/>
    <w:rsid w:val="7FF492F1"/>
    <w:rsid w:val="7FF74FFD"/>
    <w:rsid w:val="7FFA71CE"/>
    <w:rsid w:val="9D76B065"/>
    <w:rsid w:val="9FFE1993"/>
    <w:rsid w:val="A7CF9E7E"/>
    <w:rsid w:val="ABD7C16A"/>
    <w:rsid w:val="ACE88C91"/>
    <w:rsid w:val="B5FF35BD"/>
    <w:rsid w:val="B8EC4368"/>
    <w:rsid w:val="B8FB0128"/>
    <w:rsid w:val="BD67ABB1"/>
    <w:rsid w:val="BFFCD875"/>
    <w:rsid w:val="BFFEF820"/>
    <w:rsid w:val="C76A0229"/>
    <w:rsid w:val="CD7FCE92"/>
    <w:rsid w:val="CF7763A6"/>
    <w:rsid w:val="CFDB9180"/>
    <w:rsid w:val="CFEFA2A6"/>
    <w:rsid w:val="D8D68890"/>
    <w:rsid w:val="DAFFA586"/>
    <w:rsid w:val="DB7D9F9D"/>
    <w:rsid w:val="DBDF6B0A"/>
    <w:rsid w:val="DBFB9CCB"/>
    <w:rsid w:val="DC7F7E5A"/>
    <w:rsid w:val="DDF6CD6D"/>
    <w:rsid w:val="DF7BB7A7"/>
    <w:rsid w:val="DFDFDD7B"/>
    <w:rsid w:val="DFEFEECD"/>
    <w:rsid w:val="DFFEE181"/>
    <w:rsid w:val="DFFF8D39"/>
    <w:rsid w:val="E2FF76BB"/>
    <w:rsid w:val="E5DF52BC"/>
    <w:rsid w:val="E7DE5DC2"/>
    <w:rsid w:val="E7F31450"/>
    <w:rsid w:val="EBEA92ED"/>
    <w:rsid w:val="EF7713CD"/>
    <w:rsid w:val="F31FB8A3"/>
    <w:rsid w:val="F4F784DB"/>
    <w:rsid w:val="F6FF02BC"/>
    <w:rsid w:val="F75DCD53"/>
    <w:rsid w:val="F7BBDE4D"/>
    <w:rsid w:val="F7BDDCC1"/>
    <w:rsid w:val="F7EFF2E1"/>
    <w:rsid w:val="F9EEE993"/>
    <w:rsid w:val="F9FE55FC"/>
    <w:rsid w:val="FAD6F7BC"/>
    <w:rsid w:val="FB5F026C"/>
    <w:rsid w:val="FB7B6E2C"/>
    <w:rsid w:val="FBE7EFCB"/>
    <w:rsid w:val="FCFB54B0"/>
    <w:rsid w:val="FCFFC505"/>
    <w:rsid w:val="FD77F2A7"/>
    <w:rsid w:val="FDF73E83"/>
    <w:rsid w:val="FEBD0207"/>
    <w:rsid w:val="FF6E930A"/>
    <w:rsid w:val="FF6FE49B"/>
    <w:rsid w:val="FF75EDBF"/>
    <w:rsid w:val="FF7F44E4"/>
    <w:rsid w:val="FF7FDA87"/>
    <w:rsid w:val="FF97642B"/>
    <w:rsid w:val="FFD45A52"/>
    <w:rsid w:val="FFF34C85"/>
    <w:rsid w:val="FFFE2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宋体"/>
      <w:sz w:val="34"/>
      <w:szCs w:val="20"/>
    </w:rPr>
  </w:style>
  <w:style w:type="paragraph" w:styleId="3">
    <w:name w:val="annotation text"/>
    <w:basedOn w:val="1"/>
    <w:link w:val="17"/>
    <w:qFormat/>
    <w:uiPriority w:val="0"/>
  </w:style>
  <w:style w:type="paragraph" w:styleId="4">
    <w:name w:val="Body Text"/>
    <w:basedOn w:val="1"/>
    <w:next w:val="5"/>
    <w:semiHidden/>
    <w:qFormat/>
    <w:uiPriority w:val="0"/>
    <w:rPr>
      <w:rFonts w:ascii="黑体" w:hAnsi="黑体" w:eastAsia="黑体" w:cs="黑体"/>
      <w:sz w:val="17"/>
      <w:szCs w:val="17"/>
    </w:rPr>
  </w:style>
  <w:style w:type="paragraph" w:styleId="5">
    <w:name w:val="Body Text First Indent"/>
    <w:basedOn w:val="4"/>
    <w:qFormat/>
    <w:uiPriority w:val="0"/>
    <w:pPr>
      <w:spacing w:line="312" w:lineRule="auto"/>
      <w:ind w:firstLine="420"/>
    </w:pPr>
    <w:rPr>
      <w:sz w:val="20"/>
    </w:rPr>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14"/>
    <w:qFormat/>
    <w:uiPriority w:val="0"/>
    <w:pPr>
      <w:tabs>
        <w:tab w:val="center" w:pos="4153"/>
        <w:tab w:val="right" w:pos="8306"/>
      </w:tabs>
      <w:jc w:val="center"/>
    </w:pPr>
    <w:rPr>
      <w:sz w:val="18"/>
      <w:szCs w:val="18"/>
    </w:rPr>
  </w:style>
  <w:style w:type="paragraph" w:styleId="8">
    <w:name w:val="annotation subject"/>
    <w:basedOn w:val="3"/>
    <w:next w:val="3"/>
    <w:link w:val="18"/>
    <w:qFormat/>
    <w:uiPriority w:val="0"/>
    <w:rPr>
      <w:b/>
      <w:bCs/>
    </w:rPr>
  </w:style>
  <w:style w:type="character" w:styleId="11">
    <w:name w:val="annotation reference"/>
    <w:basedOn w:val="10"/>
    <w:qFormat/>
    <w:uiPriority w:val="0"/>
    <w:rPr>
      <w:sz w:val="21"/>
      <w:szCs w:val="21"/>
    </w:rPr>
  </w:style>
  <w:style w:type="paragraph" w:customStyle="1" w:styleId="12">
    <w:name w:val="text"/>
    <w:basedOn w:val="1"/>
    <w:qFormat/>
    <w:uiPriority w:val="0"/>
    <w:pPr>
      <w:spacing w:before="100" w:beforeAutospacing="1" w:after="100" w:afterAutospacing="1"/>
    </w:pPr>
    <w:rPr>
      <w:rFonts w:ascii="宋体" w:hAnsi="宋体" w:cs="宋体"/>
      <w:sz w:val="24"/>
      <w:szCs w:val="24"/>
    </w:rPr>
  </w:style>
  <w:style w:type="character" w:customStyle="1" w:styleId="13">
    <w:name w:val="cpx12_lu2"/>
    <w:basedOn w:val="10"/>
    <w:qFormat/>
    <w:uiPriority w:val="0"/>
    <w:rPr>
      <w:rFonts w:cs="Times New Roman"/>
      <w:color w:val="006600"/>
      <w:sz w:val="18"/>
      <w:szCs w:val="18"/>
      <w:u w:val="none"/>
    </w:rPr>
  </w:style>
  <w:style w:type="character" w:customStyle="1" w:styleId="14">
    <w:name w:val="页眉 字符"/>
    <w:basedOn w:val="10"/>
    <w:link w:val="7"/>
    <w:qFormat/>
    <w:uiPriority w:val="0"/>
    <w:rPr>
      <w:rFonts w:ascii="Arial" w:hAnsi="Arial" w:eastAsia="Arial" w:cs="Arial"/>
      <w:snapToGrid w:val="0"/>
      <w:color w:val="000000"/>
      <w:sz w:val="18"/>
      <w:szCs w:val="18"/>
      <w:lang w:eastAsia="en-US"/>
    </w:rPr>
  </w:style>
  <w:style w:type="character" w:customStyle="1" w:styleId="15">
    <w:name w:val="页脚 字符"/>
    <w:basedOn w:val="10"/>
    <w:link w:val="6"/>
    <w:qFormat/>
    <w:uiPriority w:val="0"/>
    <w:rPr>
      <w:rFonts w:ascii="Arial" w:hAnsi="Arial" w:eastAsia="Arial" w:cs="Arial"/>
      <w:snapToGrid w:val="0"/>
      <w:color w:val="000000"/>
      <w:sz w:val="18"/>
      <w:szCs w:val="18"/>
      <w:lang w:eastAsia="en-US"/>
    </w:rPr>
  </w:style>
  <w:style w:type="paragraph" w:customStyle="1" w:styleId="16">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17">
    <w:name w:val="批注文字 字符"/>
    <w:basedOn w:val="10"/>
    <w:link w:val="3"/>
    <w:qFormat/>
    <w:uiPriority w:val="0"/>
    <w:rPr>
      <w:rFonts w:ascii="Arial" w:hAnsi="Arial" w:eastAsia="Arial" w:cs="Arial"/>
      <w:snapToGrid w:val="0"/>
      <w:color w:val="000000"/>
      <w:sz w:val="21"/>
      <w:szCs w:val="21"/>
      <w:lang w:eastAsia="en-US"/>
    </w:rPr>
  </w:style>
  <w:style w:type="character" w:customStyle="1" w:styleId="18">
    <w:name w:val="批注主题 字符"/>
    <w:basedOn w:val="17"/>
    <w:link w:val="8"/>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5018</Words>
  <Characters>5212</Characters>
  <Lines>39</Lines>
  <Paragraphs>11</Paragraphs>
  <TotalTime>2</TotalTime>
  <ScaleCrop>false</ScaleCrop>
  <LinksUpToDate>false</LinksUpToDate>
  <CharactersWithSpaces>5400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2025-02-10T01:21:00Z</dcterms:created>
  <dc:creator>Administrator</dc:creator>
  <cp:lastModifiedBy>X~X</cp:lastModifiedBy>
  <cp:lastPrinted>2025-04-29T13:52:21Z</cp:lastPrinted>
  <dcterms:modified xsi:type="dcterms:W3CDTF">2025-04-29T13:55:44Z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F1C234067A4A3FDC1BC3D7673448217D</vt:lpwstr>
  </property>
  <property fmtid="{D5CDD505-2E9C-101B-9397-08002B2CF9AE}" pid="4" name="KSOTemplateDocerSaveRecord">
    <vt:lpwstr>eyJoZGlkIjoiODViY2JkMjU3NGYzZTEwMzZmMGFkZWViYmNkYWU3NDIiLCJ1c2VySWQiOiIxMDIwNDgxNjE1In0=</vt:lpwstr>
  </property>
</Properties>
</file>