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黑体" w:hAnsi="黑体" w:eastAsia="黑体"/>
          <w:b/>
          <w:sz w:val="36"/>
          <w:szCs w:val="36"/>
        </w:rPr>
      </w:pPr>
      <w:r>
        <w:rPr>
          <w:rFonts w:hint="eastAsia" w:ascii="黑体" w:hAnsi="黑体" w:eastAsia="黑体"/>
          <w:b/>
          <w:sz w:val="36"/>
          <w:szCs w:val="36"/>
        </w:rPr>
        <w:t>承诺函</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u w:val="none"/>
        </w:rPr>
        <w:t>让</w:t>
      </w:r>
      <w:r>
        <w:rPr>
          <w:rFonts w:hint="default" w:asciiTheme="minorEastAsia" w:hAnsiTheme="minorEastAsia" w:eastAsiaTheme="minorEastAsia"/>
          <w:b/>
          <w:bCs/>
          <w:szCs w:val="21"/>
          <w:u w:val="single"/>
          <w:lang w:val="en-US" w:eastAsia="zh-CN"/>
        </w:rPr>
        <w:t>杭州市拱墅区上塘路9</w:t>
      </w:r>
      <w:r>
        <w:rPr>
          <w:rFonts w:hint="eastAsia" w:asciiTheme="minorEastAsia" w:hAnsiTheme="minorEastAsia" w:eastAsiaTheme="minorEastAsia"/>
          <w:b/>
          <w:bCs/>
          <w:szCs w:val="21"/>
          <w:u w:val="single"/>
          <w:lang w:val="en-US" w:eastAsia="zh-CN"/>
        </w:rPr>
        <w:t>89</w:t>
      </w:r>
      <w:r>
        <w:rPr>
          <w:rFonts w:hint="default" w:asciiTheme="minorEastAsia" w:hAnsiTheme="minorEastAsia" w:eastAsiaTheme="minorEastAsia"/>
          <w:b/>
          <w:bCs/>
          <w:szCs w:val="21"/>
          <w:u w:val="single"/>
          <w:lang w:val="en-US" w:eastAsia="zh-CN"/>
        </w:rPr>
        <w:t>号房屋5年租赁权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1、我方已认真阅读、知悉并自愿遵守</w:t>
      </w:r>
      <w:r>
        <w:rPr>
          <w:rFonts w:hint="eastAsia" w:cs="Times New Roman" w:asciiTheme="minorEastAsia" w:hAnsiTheme="minorEastAsia" w:eastAsiaTheme="minorEastAsia"/>
          <w:szCs w:val="21"/>
          <w:u w:val="single"/>
        </w:rPr>
        <w:t>《杭州产权交易所房屋出租交易规则》和《在线报价实施办法》和《杭州产权交易所在线报价交易须知》</w:t>
      </w:r>
      <w:r>
        <w:rPr>
          <w:rFonts w:hint="eastAsia" w:cs="Times New Roman" w:asciiTheme="minorEastAsia" w:hAnsiTheme="minorEastAsia" w:eastAsiaTheme="minorEastAsia"/>
          <w:szCs w:val="21"/>
        </w:rPr>
        <w:t>等文件的规定，同意按照相关规定参加本项目竞价活动。</w:t>
      </w:r>
    </w:p>
    <w:p>
      <w:pPr>
        <w:spacing w:line="24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3、同意在被确认为承租方</w:t>
      </w:r>
      <w:r>
        <w:rPr>
          <w:rFonts w:hint="eastAsia" w:asciiTheme="minorEastAsia" w:hAnsiTheme="minorEastAsia" w:eastAsiaTheme="minorEastAsia"/>
          <w:szCs w:val="21"/>
          <w:lang w:val="en-US" w:eastAsia="zh-CN"/>
        </w:rPr>
        <w:t>之</w:t>
      </w:r>
      <w:r>
        <w:rPr>
          <w:rFonts w:hint="eastAsia" w:asciiTheme="minorEastAsia" w:hAnsiTheme="minorEastAsia" w:eastAsiaTheme="minorEastAsia"/>
          <w:szCs w:val="21"/>
        </w:rPr>
        <w:t>日起3个工作日内携带报名时上传的主体资格证明等相关文件原件至杭交所完成现场确认和签署《成交通知书》、交易记录等相关文件。承租方须在出租方通知签署合同的</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个工作日内至出租方处签署《房屋租赁合同》。承租方须在《房屋租赁合同》签署之日起</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 xml:space="preserve">日内支付第一期租金、租赁保证金（以首年租金2个月计计收）至出租方指定账户。 </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4、同意承租方已付的交易保证金直接转为交易服务费，剩余部分由杭交所凭双方签署的《房屋租赁合同》或租金发票等相应凭证支付至承租方指定账户。 </w:t>
      </w:r>
    </w:p>
    <w:p>
      <w:p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租赁房屋</w:t>
      </w:r>
      <w:r>
        <w:rPr>
          <w:rFonts w:hint="eastAsia" w:asciiTheme="minorEastAsia" w:hAnsiTheme="minorEastAsia" w:eastAsiaTheme="minorEastAsia"/>
          <w:szCs w:val="21"/>
          <w:lang w:val="en-US" w:eastAsia="zh-CN"/>
        </w:rPr>
        <w:t>业态：</w:t>
      </w:r>
      <w:r>
        <w:rPr>
          <w:rFonts w:hint="eastAsia" w:asciiTheme="minorEastAsia" w:hAnsiTheme="minorEastAsia" w:eastAsiaTheme="minorEastAsia"/>
          <w:b/>
          <w:bCs/>
          <w:szCs w:val="21"/>
          <w:u w:val="single"/>
          <w:lang w:val="en-US" w:eastAsia="zh-CN"/>
        </w:rPr>
        <w:t>免餐饮，不得经营扰民业态</w:t>
      </w:r>
      <w:r>
        <w:rPr>
          <w:rFonts w:hint="eastAsia" w:asciiTheme="minorEastAsia" w:hAnsiTheme="minorEastAsia" w:eastAsiaTheme="minorEastAsia"/>
          <w:szCs w:val="21"/>
          <w:lang w:val="en-US" w:eastAsia="zh-CN"/>
        </w:rPr>
        <w:t>。租赁房屋</w:t>
      </w:r>
      <w:r>
        <w:rPr>
          <w:rFonts w:hint="eastAsia" w:asciiTheme="minorEastAsia" w:hAnsiTheme="minorEastAsia" w:eastAsiaTheme="minorEastAsia"/>
          <w:szCs w:val="21"/>
        </w:rPr>
        <w:t>无</w:t>
      </w:r>
      <w:r>
        <w:rPr>
          <w:rFonts w:hint="eastAsia" w:asciiTheme="minorEastAsia" w:hAnsiTheme="minorEastAsia" w:eastAsiaTheme="minorEastAsia"/>
          <w:szCs w:val="21"/>
          <w:lang w:val="en-US" w:eastAsia="zh-CN"/>
        </w:rPr>
        <w:t>单独</w:t>
      </w:r>
      <w:r>
        <w:rPr>
          <w:rFonts w:hint="eastAsia" w:asciiTheme="minorEastAsia" w:hAnsiTheme="minorEastAsia" w:eastAsiaTheme="minorEastAsia"/>
          <w:szCs w:val="21"/>
        </w:rPr>
        <w:t>房屋所有权证，</w:t>
      </w:r>
      <w:r>
        <w:rPr>
          <w:rFonts w:hint="eastAsia" w:asciiTheme="minorEastAsia" w:hAnsiTheme="minorEastAsia" w:eastAsiaTheme="minorEastAsia"/>
          <w:szCs w:val="21"/>
          <w:lang w:val="en-US" w:eastAsia="zh-CN"/>
        </w:rPr>
        <w:t>请承租方自行查询能否进行工商登记，申请营业执照。承租方保证在该租赁房屋所规定的用途范围内，按国家规定和《房屋租赁合同》约定依法经营，自行负责办理相关手续和支付相关费用，且按相关规定依法办理开业的证照等审批手续，否则视承租方违约。承租方必须在营业前办理相关登记、审批等手续，若由于出租方提供的资料和租赁房屋现状原因导致承租方不能通过相关登记、审批等手续的，出租方不承担任何责任。</w:t>
      </w:r>
    </w:p>
    <w:p>
      <w:p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6、本次租赁房屋的交接，在出租方与承租方之间进行。承租方付清第一期租金、租赁保证金后由出租方在起租日前将租赁房屋交付给承租方。如承租方逾期付款，出租方有权延期交付，租期不顺延。</w:t>
      </w:r>
      <w:bookmarkStart w:id="0" w:name="_GoBack"/>
      <w:bookmarkEnd w:id="0"/>
    </w:p>
    <w:p>
      <w:p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7、在租赁期内，未提前经出租方书面同意，承租方不得将该房屋部分或全部转租给他人，或与他人交换各自租赁房屋，或将房屋部分或全部提供给他人使用。</w:t>
      </w:r>
    </w:p>
    <w:p>
      <w:p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8、出租方与承租方的权利义务及交付详见《房屋租赁合同》（样本）。</w:t>
      </w:r>
    </w:p>
    <w:p>
      <w:pPr>
        <w:spacing w:line="240" w:lineRule="auto"/>
        <w:ind w:firstLine="422" w:firstLineChars="200"/>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9</w:t>
      </w:r>
      <w:r>
        <w:rPr>
          <w:rFonts w:hint="eastAsia" w:asciiTheme="minorEastAsia" w:hAnsiTheme="minorEastAsia" w:eastAsiaTheme="minorEastAsia"/>
          <w:b/>
          <w:bCs/>
          <w:szCs w:val="21"/>
        </w:rPr>
        <w:t>、同意交纳交易服务费：（1）出租标的有2个及以上意向承租方报名且成交的，承租方支付按成首年一个月租金计的交易服务费；（2）出租标的只有一个意向承租方报名且成交的，承租方支付首年半个月租金计的交易服务费。</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若非出租方原因，出现以下任一情况时，意向承租方交纳的保证金不予退还，先用于补偿杭交所各项服务费，剩余部分作为对出租方的经济补偿金，保证金不足以补偿的，相关方有权按照实际损失继续追诉：</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（1）意向承租方</w:t>
      </w:r>
      <w:r>
        <w:rPr>
          <w:rFonts w:asciiTheme="minorEastAsia" w:hAnsiTheme="minorEastAsia" w:eastAsiaTheme="minorEastAsia"/>
          <w:szCs w:val="21"/>
        </w:rPr>
        <w:t>提交</w:t>
      </w:r>
      <w:r>
        <w:rPr>
          <w:rFonts w:hint="eastAsia" w:asciiTheme="minorEastAsia" w:hAnsiTheme="minorEastAsia" w:eastAsiaTheme="minorEastAsia"/>
          <w:szCs w:val="21"/>
        </w:rPr>
        <w:t>承租</w:t>
      </w:r>
      <w:r>
        <w:rPr>
          <w:rFonts w:asciiTheme="minorEastAsia" w:hAnsiTheme="minorEastAsia" w:eastAsiaTheme="minorEastAsia"/>
          <w:szCs w:val="21"/>
        </w:rPr>
        <w:t>申请并交纳交易保证金后单方撤回</w:t>
      </w:r>
      <w:r>
        <w:rPr>
          <w:rFonts w:hint="eastAsia" w:asciiTheme="minorEastAsia" w:hAnsiTheme="minorEastAsia"/>
          <w:szCs w:val="21"/>
        </w:rPr>
        <w:t>承租</w:t>
      </w:r>
      <w:r>
        <w:rPr>
          <w:rFonts w:asciiTheme="minorEastAsia" w:hAnsiTheme="minorEastAsia" w:eastAsiaTheme="minorEastAsia"/>
          <w:szCs w:val="21"/>
        </w:rPr>
        <w:t>申请的；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w:t>
      </w:r>
      <w:r>
        <w:rPr>
          <w:rFonts w:hint="eastAsia" w:asciiTheme="minorEastAsia" w:hAnsiTheme="minorEastAsia" w:eastAsiaTheme="minorEastAsia"/>
          <w:szCs w:val="21"/>
        </w:rPr>
        <w:t>意向承租方</w:t>
      </w:r>
      <w:r>
        <w:rPr>
          <w:rFonts w:asciiTheme="minorEastAsia" w:hAnsiTheme="minorEastAsia" w:eastAsiaTheme="minorEastAsia"/>
          <w:szCs w:val="21"/>
        </w:rPr>
        <w:t>后，各</w:t>
      </w:r>
      <w:r>
        <w:rPr>
          <w:rFonts w:hint="eastAsia" w:asciiTheme="minorEastAsia" w:hAnsiTheme="minorEastAsia" w:eastAsiaTheme="minorEastAsia"/>
          <w:szCs w:val="21"/>
        </w:rPr>
        <w:t>意向承租方</w:t>
      </w:r>
      <w:r>
        <w:rPr>
          <w:rFonts w:asciiTheme="minorEastAsia" w:hAnsiTheme="minorEastAsia" w:eastAsiaTheme="minorEastAsia"/>
          <w:szCs w:val="21"/>
        </w:rPr>
        <w:t>在竞价期间均不报价的；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w:t>
      </w:r>
      <w:r>
        <w:rPr>
          <w:rFonts w:hint="eastAsia" w:asciiTheme="minorEastAsia" w:hAnsiTheme="minorEastAsia" w:eastAsiaTheme="minorEastAsia"/>
          <w:szCs w:val="21"/>
        </w:rPr>
        <w:t>承租方</w:t>
      </w:r>
      <w:r>
        <w:rPr>
          <w:rFonts w:asciiTheme="minorEastAsia" w:hAnsiTheme="minorEastAsia" w:eastAsiaTheme="minorEastAsia"/>
          <w:szCs w:val="21"/>
        </w:rPr>
        <w:t>后未按约定签署</w:t>
      </w:r>
      <w:r>
        <w:rPr>
          <w:rFonts w:hint="eastAsia" w:asciiTheme="minorEastAsia" w:hAnsiTheme="minorEastAsia"/>
          <w:szCs w:val="21"/>
        </w:rPr>
        <w:t>《房屋租赁合同》</w:t>
      </w:r>
      <w:r>
        <w:rPr>
          <w:rFonts w:asciiTheme="minorEastAsia" w:hAnsiTheme="minorEastAsia" w:eastAsiaTheme="minorEastAsia"/>
          <w:szCs w:val="21"/>
        </w:rPr>
        <w:t>的或未按约定支付交易价款的；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（4）意向承租方</w:t>
      </w:r>
      <w:r>
        <w:rPr>
          <w:rFonts w:asciiTheme="minorEastAsia" w:hAnsiTheme="minorEastAsia" w:eastAsiaTheme="minorEastAsia"/>
          <w:szCs w:val="21"/>
        </w:rPr>
        <w:t>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06C"/>
    <w:rsid w:val="0003337E"/>
    <w:rsid w:val="00083EDF"/>
    <w:rsid w:val="00087C67"/>
    <w:rsid w:val="00092C9D"/>
    <w:rsid w:val="00143D8A"/>
    <w:rsid w:val="001C6C81"/>
    <w:rsid w:val="0020310B"/>
    <w:rsid w:val="002278BB"/>
    <w:rsid w:val="00244813"/>
    <w:rsid w:val="002526A0"/>
    <w:rsid w:val="00255411"/>
    <w:rsid w:val="00274544"/>
    <w:rsid w:val="002F36D9"/>
    <w:rsid w:val="003229C2"/>
    <w:rsid w:val="00340310"/>
    <w:rsid w:val="003476BD"/>
    <w:rsid w:val="003A2F6F"/>
    <w:rsid w:val="003B448A"/>
    <w:rsid w:val="003E079C"/>
    <w:rsid w:val="00413930"/>
    <w:rsid w:val="00430675"/>
    <w:rsid w:val="004817A3"/>
    <w:rsid w:val="004900C6"/>
    <w:rsid w:val="004C175F"/>
    <w:rsid w:val="004C246D"/>
    <w:rsid w:val="004D1B74"/>
    <w:rsid w:val="004E1479"/>
    <w:rsid w:val="004E3107"/>
    <w:rsid w:val="004F3BEF"/>
    <w:rsid w:val="00503879"/>
    <w:rsid w:val="005104B5"/>
    <w:rsid w:val="0055051A"/>
    <w:rsid w:val="00580667"/>
    <w:rsid w:val="005A37D0"/>
    <w:rsid w:val="005E3D20"/>
    <w:rsid w:val="005E4AF9"/>
    <w:rsid w:val="005F1EC3"/>
    <w:rsid w:val="0060197B"/>
    <w:rsid w:val="006035BF"/>
    <w:rsid w:val="00627BE3"/>
    <w:rsid w:val="00662215"/>
    <w:rsid w:val="007270E1"/>
    <w:rsid w:val="00737286"/>
    <w:rsid w:val="007676C2"/>
    <w:rsid w:val="007847DD"/>
    <w:rsid w:val="00790D21"/>
    <w:rsid w:val="007E4EDD"/>
    <w:rsid w:val="0084282E"/>
    <w:rsid w:val="00851590"/>
    <w:rsid w:val="00884F8A"/>
    <w:rsid w:val="008C6265"/>
    <w:rsid w:val="008D72E8"/>
    <w:rsid w:val="00906FAC"/>
    <w:rsid w:val="00934A3A"/>
    <w:rsid w:val="00940F12"/>
    <w:rsid w:val="00943504"/>
    <w:rsid w:val="0096235F"/>
    <w:rsid w:val="009733B3"/>
    <w:rsid w:val="009A76A7"/>
    <w:rsid w:val="009E27F0"/>
    <w:rsid w:val="009F646A"/>
    <w:rsid w:val="00A11F15"/>
    <w:rsid w:val="00A17807"/>
    <w:rsid w:val="00A24DD0"/>
    <w:rsid w:val="00A53E81"/>
    <w:rsid w:val="00A66AE6"/>
    <w:rsid w:val="00A96775"/>
    <w:rsid w:val="00AA4243"/>
    <w:rsid w:val="00AF7180"/>
    <w:rsid w:val="00B15A11"/>
    <w:rsid w:val="00B170BB"/>
    <w:rsid w:val="00B36433"/>
    <w:rsid w:val="00B4474B"/>
    <w:rsid w:val="00B91182"/>
    <w:rsid w:val="00B923AA"/>
    <w:rsid w:val="00BD3598"/>
    <w:rsid w:val="00BD7EAF"/>
    <w:rsid w:val="00C02F3D"/>
    <w:rsid w:val="00C07B7D"/>
    <w:rsid w:val="00C2125E"/>
    <w:rsid w:val="00C300A5"/>
    <w:rsid w:val="00C35F3A"/>
    <w:rsid w:val="00C434EA"/>
    <w:rsid w:val="00C76683"/>
    <w:rsid w:val="00C80243"/>
    <w:rsid w:val="00C85BC7"/>
    <w:rsid w:val="00CB5B8C"/>
    <w:rsid w:val="00CF4007"/>
    <w:rsid w:val="00D56D57"/>
    <w:rsid w:val="00DD02F6"/>
    <w:rsid w:val="00E00E55"/>
    <w:rsid w:val="00E10ADA"/>
    <w:rsid w:val="00E60BD5"/>
    <w:rsid w:val="00E94602"/>
    <w:rsid w:val="00EB334F"/>
    <w:rsid w:val="00ED0403"/>
    <w:rsid w:val="00ED4E9F"/>
    <w:rsid w:val="00EF62AF"/>
    <w:rsid w:val="00F06BEC"/>
    <w:rsid w:val="00F47654"/>
    <w:rsid w:val="00FA0343"/>
    <w:rsid w:val="00FA6AB7"/>
    <w:rsid w:val="00FE70E4"/>
    <w:rsid w:val="01FF5712"/>
    <w:rsid w:val="03AF2E06"/>
    <w:rsid w:val="061941BE"/>
    <w:rsid w:val="0DF81685"/>
    <w:rsid w:val="1434533E"/>
    <w:rsid w:val="15761790"/>
    <w:rsid w:val="17BE12B3"/>
    <w:rsid w:val="18DE0CD6"/>
    <w:rsid w:val="19ED7494"/>
    <w:rsid w:val="1AF64F73"/>
    <w:rsid w:val="26A31674"/>
    <w:rsid w:val="29933652"/>
    <w:rsid w:val="2DBF3C29"/>
    <w:rsid w:val="2F493726"/>
    <w:rsid w:val="34C50A8A"/>
    <w:rsid w:val="37090CD6"/>
    <w:rsid w:val="37185D43"/>
    <w:rsid w:val="3883566E"/>
    <w:rsid w:val="3B57459C"/>
    <w:rsid w:val="442956E7"/>
    <w:rsid w:val="45061F0F"/>
    <w:rsid w:val="45AE2A8A"/>
    <w:rsid w:val="4A5C1257"/>
    <w:rsid w:val="4D8F65FF"/>
    <w:rsid w:val="4FBF47FF"/>
    <w:rsid w:val="50A42291"/>
    <w:rsid w:val="51A1411B"/>
    <w:rsid w:val="596A12F5"/>
    <w:rsid w:val="5AAF551E"/>
    <w:rsid w:val="606E26D6"/>
    <w:rsid w:val="60DB5971"/>
    <w:rsid w:val="64966F62"/>
    <w:rsid w:val="6674292B"/>
    <w:rsid w:val="6A824DE6"/>
    <w:rsid w:val="6E1D0C0D"/>
    <w:rsid w:val="70FE3F93"/>
    <w:rsid w:val="721A3D8D"/>
    <w:rsid w:val="783915FE"/>
    <w:rsid w:val="788139B3"/>
    <w:rsid w:val="79403D9B"/>
    <w:rsid w:val="7C315B0A"/>
    <w:rsid w:val="7DA622E4"/>
    <w:rsid w:val="7DD76D29"/>
    <w:rsid w:val="7E5432C6"/>
    <w:rsid w:val="7E955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175</Words>
  <Characters>1001</Characters>
  <Lines>8</Lines>
  <Paragraphs>2</Paragraphs>
  <TotalTime>65</TotalTime>
  <ScaleCrop>false</ScaleCrop>
  <LinksUpToDate>false</LinksUpToDate>
  <CharactersWithSpaces>1174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2020-06-08T08:21:00Z</dcterms:created>
  <dc:creator>zxy</dc:creator>
  <cp:lastModifiedBy>YY</cp:lastModifiedBy>
  <dcterms:modified xsi:type="dcterms:W3CDTF">2025-04-18T08:17:36Z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D28A021890B84AD0B2FD55FCBC99C907</vt:lpwstr>
  </property>
</Properties>
</file>