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我方拟受让东江围垦（杭州冠一股份经济合作社）10年7个月土地经营权项目，现做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szCs w:val="21"/>
          <w:highlight w:val="none"/>
          <w:u w:val="none"/>
        </w:rPr>
        <w:t>《</w:t>
      </w:r>
      <w:r>
        <w:rPr>
          <w:rFonts w:hint="eastAsia" w:asciiTheme="minorEastAsia" w:hAnsiTheme="minorEastAsia"/>
          <w:szCs w:val="21"/>
          <w:highlight w:val="none"/>
          <w:u w:val="none"/>
          <w:lang w:val="en-US" w:eastAsia="zh-CN"/>
        </w:rPr>
        <w:t>在线报价实施办法</w:t>
      </w:r>
      <w:r>
        <w:rPr>
          <w:rFonts w:hint="eastAsia" w:asciiTheme="minorEastAsia" w:hAnsiTheme="minorEastAsia"/>
          <w:szCs w:val="21"/>
          <w:highlight w:val="none"/>
          <w:u w:val="none"/>
        </w:rPr>
        <w:t>》</w:t>
      </w:r>
      <w:r>
        <w:rPr>
          <w:rFonts w:hint="eastAsia" w:asciiTheme="minorEastAsia" w:hAnsiTheme="minorEastAsia" w:eastAsiaTheme="minorEastAsia"/>
          <w:szCs w:val="21"/>
          <w:u w:val="none"/>
        </w:rPr>
        <w:t>和</w:t>
      </w:r>
      <w:r>
        <w:rPr>
          <w:rFonts w:asciiTheme="minorEastAsia" w:hAnsiTheme="minorEastAsia" w:eastAsiaTheme="minorEastAsia"/>
          <w:szCs w:val="21"/>
          <w:u w:val="none"/>
        </w:rPr>
        <w:t>《</w:t>
      </w:r>
      <w:r>
        <w:rPr>
          <w:rFonts w:hint="eastAsia" w:asciiTheme="minorEastAsia" w:hAnsiTheme="minorEastAsia" w:eastAsiaTheme="minorEastAsia"/>
          <w:szCs w:val="21"/>
          <w:u w:val="none"/>
        </w:rPr>
        <w:t>在线报价交易须知</w:t>
      </w:r>
      <w:r>
        <w:rPr>
          <w:rFonts w:asciiTheme="minorEastAsia" w:hAnsiTheme="minorEastAsia" w:eastAsiaTheme="minorEastAsia"/>
          <w:szCs w:val="21"/>
          <w:u w:val="non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我</w:t>
      </w:r>
      <w:r>
        <w:rPr>
          <w:rFonts w:asciiTheme="minorEastAsia" w:hAnsiTheme="minorEastAsia" w:eastAsiaTheme="minorEastAsia"/>
          <w:szCs w:val="21"/>
        </w:rPr>
        <w:t>方</w:t>
      </w:r>
      <w:r>
        <w:rPr>
          <w:rFonts w:hint="eastAsia" w:asciiTheme="minorEastAsia" w:hAnsiTheme="minorEastAsia" w:eastAsiaTheme="minorEastAsia"/>
          <w:szCs w:val="21"/>
          <w:lang w:val="en-US" w:eastAsia="zh-CN"/>
        </w:rPr>
        <w:t>已</w:t>
      </w:r>
      <w:r>
        <w:rPr>
          <w:rFonts w:hint="eastAsia" w:asciiTheme="minorEastAsia" w:hAnsiTheme="minorEastAsia" w:eastAsiaTheme="minorEastAsia"/>
          <w:szCs w:val="21"/>
        </w:rPr>
        <w:t>详细阅读本项目信息披露内容，对标的认真进行现场踏勘。我</w:t>
      </w:r>
      <w:r>
        <w:rPr>
          <w:rFonts w:asciiTheme="minorEastAsia" w:hAnsiTheme="minorEastAsia" w:eastAsiaTheme="minorEastAsia"/>
          <w:szCs w:val="21"/>
        </w:rPr>
        <w:t>方</w:t>
      </w:r>
      <w:r>
        <w:rPr>
          <w:rFonts w:hint="eastAsia" w:asciiTheme="minorEastAsia" w:hAnsiTheme="minorEastAsia" w:eastAsiaTheme="minorEastAsia"/>
          <w:szCs w:val="21"/>
        </w:rPr>
        <w:t>提交受让申请材料并且交纳交易保证金后，即视为已详细阅读并完全认可本项目信息披露内容以及已完成对标的的现场踏勘，表明已认可并自愿接受标的现状及瑕疵，且自愿承担一切交易风险。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同意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同意在被确定为流入方之日起3个工作日内，携带流入申请材料原件到杭交所完成现场确认并签署《农村土地经营权出租合同》；并在《农村土地经营权出租合同》签署之日起5个工作日内向杭交所指定账户一次性支付交易服务费、首期租金（一年租金）等交易资金（以到账时间为准）；履约保证金流入方与流出方自行结算。</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4、我方</w:t>
      </w:r>
      <w:r>
        <w:rPr>
          <w:rFonts w:hint="eastAsia" w:asciiTheme="minorEastAsia" w:hAnsiTheme="minorEastAsia" w:eastAsiaTheme="minorEastAsia"/>
          <w:szCs w:val="21"/>
        </w:rPr>
        <w:t>同意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同意杭交所在经</w:t>
      </w:r>
      <w:r>
        <w:rPr>
          <w:rFonts w:hint="eastAsia" w:asciiTheme="minorEastAsia" w:hAnsiTheme="minorEastAsia" w:eastAsiaTheme="minorEastAsia"/>
          <w:szCs w:val="21"/>
          <w:lang w:eastAsia="zh-CN"/>
        </w:rPr>
        <w:t>流出方</w:t>
      </w:r>
      <w:r>
        <w:rPr>
          <w:rFonts w:hint="eastAsia" w:asciiTheme="minorEastAsia" w:hAnsiTheme="minorEastAsia" w:eastAsiaTheme="minorEastAsia"/>
          <w:szCs w:val="21"/>
        </w:rPr>
        <w:t>申请之日起3个工作日内将流入方已交纳的首期租金（一年租金）全部划转至</w:t>
      </w:r>
      <w:r>
        <w:rPr>
          <w:rFonts w:hint="eastAsia" w:asciiTheme="minorEastAsia" w:hAnsiTheme="minorEastAsia" w:eastAsiaTheme="minorEastAsia"/>
          <w:szCs w:val="21"/>
          <w:lang w:eastAsia="zh-CN"/>
        </w:rPr>
        <w:t>流出方</w:t>
      </w:r>
      <w:r>
        <w:rPr>
          <w:rFonts w:hint="eastAsia" w:asciiTheme="minorEastAsia" w:hAnsiTheme="minorEastAsia" w:eastAsiaTheme="minorEastAsia"/>
          <w:szCs w:val="21"/>
        </w:rPr>
        <w:t>指定账户。流出方和流入方对交付有异议的，由双方自行解决，杭州产权交易所不承担责任。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5、我方</w:t>
      </w:r>
      <w:r>
        <w:rPr>
          <w:rFonts w:hint="eastAsia" w:asciiTheme="minorEastAsia" w:hAnsiTheme="minorEastAsia" w:eastAsiaTheme="minorEastAsia"/>
          <w:szCs w:val="21"/>
        </w:rPr>
        <w:t>已知悉并同意：若原流入方未能成为本次公开流转的流入方，流入方与原流入方可就种植作物及水产经济补偿进行协商，协商一致的原流入方可将经济作物或水产留给流入方。若协商不一致的，原流入方保证在流入方付清所有款项之日起6个月内迁移完毕种植作物及水产并将出租土地移交流入方，并保证不损坏路面、种植设施、土地及附属设施。原流入方自2025年6月1日起至实际移交出租土地日止需按本次成交价向流出方支付占用费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6、我方</w:t>
      </w:r>
      <w:r>
        <w:rPr>
          <w:rFonts w:hint="eastAsia" w:asciiTheme="minorEastAsia" w:hAnsiTheme="minorEastAsia" w:eastAsiaTheme="minorEastAsia"/>
          <w:szCs w:val="21"/>
        </w:rPr>
        <w:t>已知悉并同意：该出租土地上现存地上构筑物及水电设施为原流入方投入，以实际现状为准。若原流入方未能成为本次公开流转的流入方，由原流入方与新流入方就地上构筑物及水电设施等自行协商补偿金额或者双方共同委托评估公司确定评估价值，新流入方将原流入方自投资的地上构筑物及水电设施按照协商价值或评估价值支付给原流入方后，原流入方将自投资部分移交给新流入方。移交后，维修管理和安全由新流入方全权负责并自行承担相应费用，流出方不承担安全责任和经济责任。若协商不一致的，原流入方保证在流入方付清所有款项之日起6个月内将其自行投入地上构筑物及水电设施等自行拆除，将标的物恢复原状移交流出方。</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7、我方</w:t>
      </w:r>
      <w:r>
        <w:rPr>
          <w:rFonts w:hint="eastAsia" w:asciiTheme="minorEastAsia" w:hAnsiTheme="minorEastAsia" w:eastAsiaTheme="minorEastAsia"/>
          <w:szCs w:val="21"/>
        </w:rPr>
        <w:t>已知悉并同意：</w:t>
      </w:r>
      <w:r>
        <w:rPr>
          <w:rFonts w:hint="eastAsia" w:ascii="宋体" w:hAnsi="宋体"/>
          <w:szCs w:val="21"/>
          <w:highlight w:val="none"/>
        </w:rPr>
        <w:t>土地只能用于普通水产养殖、蔬菜种植，禁止种植苗木、禁止一切设施农业，生产经营期间费用由流入方自行承担。流入方应当依照有关法律法规保护土地，禁止改变土地的农业用途。禁止闲置、荒芜耕地，禁止占用耕地建窑、建坟或者擅自在耕地上建房、挖砂、采石、采矿、取土等。不得取土和对土地有破坏的施工，不得撂荒，不得存放危化品及政府严禁存放使用的一切物品，如有违反流入方承担一切法律责任，且</w:t>
      </w:r>
      <w:r>
        <w:rPr>
          <w:rFonts w:hint="eastAsia" w:ascii="宋体" w:hAnsi="宋体"/>
          <w:szCs w:val="21"/>
          <w:highlight w:val="none"/>
          <w:lang w:eastAsia="zh-CN"/>
        </w:rPr>
        <w:t>流出方</w:t>
      </w:r>
      <w:r>
        <w:rPr>
          <w:rFonts w:hint="eastAsia" w:ascii="宋体" w:hAnsi="宋体"/>
          <w:szCs w:val="21"/>
          <w:highlight w:val="none"/>
        </w:rPr>
        <w:t>有权解除合同收回流转土地，不退租金，因合同终止造成的损失全部由流入方承担，</w:t>
      </w:r>
      <w:r>
        <w:rPr>
          <w:rFonts w:hint="eastAsia" w:ascii="宋体" w:hAnsi="宋体"/>
          <w:szCs w:val="21"/>
          <w:highlight w:val="none"/>
          <w:lang w:eastAsia="zh-CN"/>
        </w:rPr>
        <w:t>流出方</w:t>
      </w:r>
      <w:r>
        <w:rPr>
          <w:rFonts w:hint="eastAsia" w:ascii="宋体" w:hAnsi="宋体"/>
          <w:szCs w:val="21"/>
          <w:highlight w:val="none"/>
        </w:rPr>
        <w:t>不承担任何责任。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8、我方</w:t>
      </w:r>
      <w:r>
        <w:rPr>
          <w:rFonts w:hint="eastAsia" w:asciiTheme="minorEastAsia" w:hAnsiTheme="minorEastAsia" w:eastAsiaTheme="minorEastAsia"/>
          <w:szCs w:val="21"/>
        </w:rPr>
        <w:t>已知悉并同意：</w:t>
      </w:r>
      <w:r>
        <w:rPr>
          <w:rFonts w:hint="eastAsia" w:ascii="宋体" w:hAnsi="宋体"/>
          <w:color w:val="auto"/>
          <w:szCs w:val="21"/>
          <w:highlight w:val="none"/>
        </w:rPr>
        <w:t>在合同期内，如遇国家征用土地，政府规划及村级规划征用，流入方必须无条件归还被征土地，被征用土地的设施按照谁投入谁受益的原则分配，征地补偿费归</w:t>
      </w:r>
      <w:r>
        <w:rPr>
          <w:rFonts w:hint="eastAsia" w:ascii="宋体" w:hAnsi="宋体"/>
          <w:color w:val="auto"/>
          <w:szCs w:val="21"/>
          <w:highlight w:val="none"/>
          <w:lang w:eastAsia="zh-CN"/>
        </w:rPr>
        <w:t>流出方</w:t>
      </w:r>
      <w:r>
        <w:rPr>
          <w:rFonts w:hint="eastAsia" w:ascii="宋体" w:hAnsi="宋体"/>
          <w:color w:val="auto"/>
          <w:szCs w:val="21"/>
          <w:highlight w:val="none"/>
        </w:rPr>
        <w:t>。若流入方有投入的设施设备等（包括但不限于现存配套管理用房、附属设施及配电房等），由征迁相关部门认定处理，无论政府以何种形式拆迁，均与</w:t>
      </w:r>
      <w:r>
        <w:rPr>
          <w:rFonts w:hint="eastAsia" w:ascii="宋体" w:hAnsi="宋体"/>
          <w:color w:val="auto"/>
          <w:szCs w:val="21"/>
          <w:highlight w:val="none"/>
          <w:lang w:eastAsia="zh-CN"/>
        </w:rPr>
        <w:t>流出方</w:t>
      </w:r>
      <w:r>
        <w:rPr>
          <w:rFonts w:hint="eastAsia" w:ascii="宋体" w:hAnsi="宋体"/>
          <w:color w:val="auto"/>
          <w:szCs w:val="21"/>
          <w:highlight w:val="none"/>
        </w:rPr>
        <w:t>无涉，</w:t>
      </w:r>
      <w:r>
        <w:rPr>
          <w:rFonts w:hint="eastAsia" w:ascii="宋体" w:hAnsi="宋体"/>
          <w:color w:val="auto"/>
          <w:szCs w:val="21"/>
          <w:highlight w:val="none"/>
          <w:lang w:eastAsia="zh-CN"/>
        </w:rPr>
        <w:t>流出方</w:t>
      </w:r>
      <w:r>
        <w:rPr>
          <w:rFonts w:hint="eastAsia" w:ascii="宋体" w:hAnsi="宋体"/>
          <w:color w:val="auto"/>
          <w:szCs w:val="21"/>
          <w:highlight w:val="none"/>
        </w:rPr>
        <w:t>只退回流入方租赁期内所被征土地未到期部分的租金（按日计算不计息）。</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lang w:eastAsia="zh-CN"/>
        </w:rPr>
        <w:t>流出方</w:t>
      </w:r>
      <w:r>
        <w:rPr>
          <w:rFonts w:hint="eastAsia" w:asciiTheme="minorEastAsia" w:hAnsiTheme="minorEastAsia" w:eastAsiaTheme="minorEastAsia"/>
          <w:szCs w:val="21"/>
        </w:rPr>
        <w:t>与流入方的权利义务详见《农村土地经营权出租合同》样本。</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、本项目房屋交付以附件《农村土地经营权出租合同》文本相关内容为准。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本项目流入方须交纳交易服务费，收费标准如下：①若只征集到一家意向流入方的，流入方须支付按首年半个月租金计的交易服务费；②若征集到两家及以上意向流入方的，流入方需支付按首年一个月租金计的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asciiTheme="minorEastAsia" w:hAnsiTheme="minorEastAsia" w:eastAsiaTheme="minorEastAsia"/>
          <w:szCs w:val="21"/>
        </w:rPr>
        <w:t>、若非</w:t>
      </w:r>
      <w:r>
        <w:rPr>
          <w:rFonts w:hint="eastAsia" w:asciiTheme="minorEastAsia" w:hAnsiTheme="minorEastAsia" w:eastAsiaTheme="minorEastAsia"/>
          <w:szCs w:val="21"/>
          <w:lang w:eastAsia="zh-CN"/>
        </w:rPr>
        <w:t>流出方</w:t>
      </w:r>
      <w:r>
        <w:rPr>
          <w:rFonts w:asciiTheme="minorEastAsia" w:hAnsiTheme="minorEastAsia" w:eastAsiaTheme="minorEastAsia"/>
          <w:szCs w:val="21"/>
        </w:rPr>
        <w:t>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lang w:val="en-US" w:eastAsia="zh-CN"/>
        </w:rPr>
        <w:t>杭</w:t>
      </w:r>
      <w:r>
        <w:rPr>
          <w:rFonts w:hint="eastAsia" w:asciiTheme="minorEastAsia" w:hAnsiTheme="minorEastAsia" w:eastAsiaTheme="minorEastAsia"/>
          <w:szCs w:val="21"/>
          <w:lang w:eastAsia="zh-CN"/>
        </w:rPr>
        <w:t>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lang w:eastAsia="zh-CN"/>
        </w:rPr>
        <w:t>流出方</w:t>
      </w:r>
      <w:r>
        <w:rPr>
          <w:rFonts w:asciiTheme="minorEastAsia" w:hAnsiTheme="minorEastAsia" w:eastAsiaTheme="minorEastAsia"/>
          <w:szCs w:val="21"/>
        </w:rPr>
        <w:t>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rPr>
        <w:t>农村土地经营权出租合同</w:t>
      </w:r>
      <w:r>
        <w:rPr>
          <w:rFonts w:asciiTheme="minorEastAsia" w:hAnsiTheme="minorEastAsia" w:eastAsiaTheme="minorEastAsia"/>
          <w:szCs w:val="21"/>
        </w:rPr>
        <w:t>》的或未按约定支付</w:t>
      </w:r>
      <w:r>
        <w:rPr>
          <w:rFonts w:hint="eastAsia" w:asciiTheme="minorEastAsia" w:hAnsiTheme="minorEastAsia" w:eastAsiaTheme="minorEastAsia"/>
          <w:szCs w:val="21"/>
          <w:lang w:val="en-US" w:eastAsia="zh-CN"/>
        </w:rPr>
        <w:t>首期租金、</w:t>
      </w:r>
      <w:r>
        <w:rPr>
          <w:rFonts w:hint="eastAsia" w:asciiTheme="minorEastAsia" w:hAnsiTheme="minorEastAsia" w:eastAsiaTheme="minorEastAsia"/>
          <w:szCs w:val="21"/>
        </w:rPr>
        <w:t>交易服务费、履约保证金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 xml:space="preserve">                                               年   月   </w:t>
      </w:r>
      <w:r>
        <w:rPr>
          <w:rFonts w:hint="eastAsia" w:asciiTheme="minorEastAsia" w:hAnsiTheme="minorEastAsia" w:eastAsiaTheme="minorEastAsia"/>
          <w:szCs w:val="21"/>
          <w:lang w:val="en-US" w:eastAsia="zh-CN"/>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7A5E34"/>
    <w:rsid w:val="042718AF"/>
    <w:rsid w:val="046C635F"/>
    <w:rsid w:val="054B0846"/>
    <w:rsid w:val="05BC04C5"/>
    <w:rsid w:val="06DA3170"/>
    <w:rsid w:val="06FA484D"/>
    <w:rsid w:val="07184C7A"/>
    <w:rsid w:val="0A321370"/>
    <w:rsid w:val="0A8E212B"/>
    <w:rsid w:val="0B574C5D"/>
    <w:rsid w:val="0B5A7007"/>
    <w:rsid w:val="0BDE6F06"/>
    <w:rsid w:val="0BE608D6"/>
    <w:rsid w:val="0D487198"/>
    <w:rsid w:val="0F850760"/>
    <w:rsid w:val="0FED0713"/>
    <w:rsid w:val="100A2333"/>
    <w:rsid w:val="13493D1E"/>
    <w:rsid w:val="14946C66"/>
    <w:rsid w:val="15EF43F4"/>
    <w:rsid w:val="17C607B6"/>
    <w:rsid w:val="193B5053"/>
    <w:rsid w:val="1AA44EB0"/>
    <w:rsid w:val="1AAA37FA"/>
    <w:rsid w:val="1B1D0E8B"/>
    <w:rsid w:val="1D2508AD"/>
    <w:rsid w:val="1DCA55C9"/>
    <w:rsid w:val="1EDD5DEA"/>
    <w:rsid w:val="1F6665F8"/>
    <w:rsid w:val="23B835F4"/>
    <w:rsid w:val="23C871F0"/>
    <w:rsid w:val="299E4571"/>
    <w:rsid w:val="2BB109E9"/>
    <w:rsid w:val="301E30E3"/>
    <w:rsid w:val="31080E4D"/>
    <w:rsid w:val="31696ED9"/>
    <w:rsid w:val="33911798"/>
    <w:rsid w:val="34CA4F29"/>
    <w:rsid w:val="35965049"/>
    <w:rsid w:val="36C14C1F"/>
    <w:rsid w:val="37FB3A8B"/>
    <w:rsid w:val="3B562126"/>
    <w:rsid w:val="3CE6550D"/>
    <w:rsid w:val="41E106F6"/>
    <w:rsid w:val="44117F11"/>
    <w:rsid w:val="44133F85"/>
    <w:rsid w:val="494E0AE9"/>
    <w:rsid w:val="498D53EA"/>
    <w:rsid w:val="4A945D31"/>
    <w:rsid w:val="4A9D2F1B"/>
    <w:rsid w:val="4ADD1DBF"/>
    <w:rsid w:val="4D965061"/>
    <w:rsid w:val="4DB9477A"/>
    <w:rsid w:val="4E0B6496"/>
    <w:rsid w:val="4EA35F72"/>
    <w:rsid w:val="4EB503FB"/>
    <w:rsid w:val="4FAB0A49"/>
    <w:rsid w:val="52551842"/>
    <w:rsid w:val="52F66D1B"/>
    <w:rsid w:val="55D94CA0"/>
    <w:rsid w:val="577C7244"/>
    <w:rsid w:val="57E5453A"/>
    <w:rsid w:val="58F8310A"/>
    <w:rsid w:val="59C76BB2"/>
    <w:rsid w:val="5AD13B79"/>
    <w:rsid w:val="5AF71ECC"/>
    <w:rsid w:val="5AFE5BCE"/>
    <w:rsid w:val="5D301F33"/>
    <w:rsid w:val="60301F9C"/>
    <w:rsid w:val="60740E99"/>
    <w:rsid w:val="611B6331"/>
    <w:rsid w:val="62756EF0"/>
    <w:rsid w:val="62B42454"/>
    <w:rsid w:val="634441B2"/>
    <w:rsid w:val="63BC5A6B"/>
    <w:rsid w:val="64D45A07"/>
    <w:rsid w:val="64E9779D"/>
    <w:rsid w:val="655C1996"/>
    <w:rsid w:val="682677B1"/>
    <w:rsid w:val="69920A18"/>
    <w:rsid w:val="6CFB2357"/>
    <w:rsid w:val="6D7111D0"/>
    <w:rsid w:val="6EBA0156"/>
    <w:rsid w:val="6FA45675"/>
    <w:rsid w:val="723D252B"/>
    <w:rsid w:val="74433FB0"/>
    <w:rsid w:val="755C3E40"/>
    <w:rsid w:val="765B2C6B"/>
    <w:rsid w:val="7A1E032D"/>
    <w:rsid w:val="7A4B1FAA"/>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 w:type="character" w:customStyle="1" w:styleId="12">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1</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徐诗丹</cp:lastModifiedBy>
  <dcterms:modified xsi:type="dcterms:W3CDTF">2025-04-14T08:01:14Z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