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240" w:lineRule="auto"/>
        <w:jc w:val="both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：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我方拟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受让杭州市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  <w:lang w:val="en-US" w:eastAsia="zh-CN"/>
        </w:rPr>
        <w:t>钱塘区铭和苑新荷坊82</w:t>
      </w:r>
      <w:bookmarkStart w:id="3" w:name="_GoBack"/>
      <w:bookmarkEnd w:id="3"/>
      <w:r>
        <w:rPr>
          <w:rFonts w:hint="eastAsia" w:asciiTheme="minorEastAsia" w:hAnsiTheme="minorEastAsia"/>
          <w:sz w:val="21"/>
          <w:szCs w:val="21"/>
          <w:highlight w:val="none"/>
          <w:u w:val="none"/>
          <w:lang w:val="en-US" w:eastAsia="zh-CN"/>
        </w:rPr>
        <w:t>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车位使用权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  <w:lang w:val="en-US" w:eastAsia="zh-CN"/>
        </w:rPr>
        <w:t>项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，现做如下承诺：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1、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我方已认真阅读、知悉并自愿遵守杭州产权交易所《国有资产转让交易规则》、《在线报价实施办法》和《在线报价交易须知》等文件的规定，同意按照相关规定参加本项目竞价活动。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none"/>
        </w:rPr>
        <w:t>受让申请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  <w:u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  <w:u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我方同同意在被确定为受让方之日起3个工作日内，携带受让申请材料原件到杭交所完成现场确认并签署《成交通知书》、《</w:t>
      </w:r>
      <w:bookmarkStart w:id="0" w:name="OLE_LINK4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资产交易合同</w:t>
      </w:r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》；并在《资产交易合同》签署之日起10个工作日内向杭交所指定账户一次性支付交易服务费、交易价款等交易资金（《资产交易合同》签署当日，其交纳的交易保证金冲抵交易服务费，多余部分（若有）转为履约保证金，待应支付的剩余款项全部到帐后，履约保证金再转为交易价款的一部分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同意杭交所在经转让方申请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起3个工作日内将受让方已交纳的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至转让方指定账户。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5、我方已知悉：本次交易标的转让方仅以《铭和苑地下停车位使用权有偿转让协议书》复印件作为权属依据，对能否办理产权证不作任何保证，也不承担任何责任，受让方应自行了解相关政策并承担相应风险。若后续该车位能够办理产权证，则由受让方自行负责办理，并承担相应税、费及其他费用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6、</w:t>
      </w:r>
      <w:bookmarkStart w:id="1" w:name="OLE_LINK1"/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我方已知悉：</w:t>
      </w:r>
      <w:bookmarkEnd w:id="1"/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本次交易标的，受让方需按小区物业管理规定交纳物业管理费。</w:t>
      </w:r>
    </w:p>
    <w:p>
      <w:pPr>
        <w:spacing w:line="24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7、我方已知悉：交易标的为人防车位，这类车位在和平时期供居民停车使用，在战争或重大灾害等紧急状态下，国家有权征用人防车位用于其原本设计的国防目的。受让方承继因建设该人防车位及与此相关的权利、义务，受让方必须服从国家人防管理规定正确使用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8、</w:t>
      </w:r>
      <w:bookmarkStart w:id="2" w:name="OLE_LINK2"/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我方知悉转受双方的权利义务及交易标的的交付以附件《资产交易合同》样本相关内容为准</w:t>
      </w:r>
      <w:bookmarkEnd w:id="2"/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。</w:t>
      </w:r>
    </w:p>
    <w:p>
      <w:pPr>
        <w:spacing w:line="24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同意交纳交易价款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2.5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的交易服务费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eastAsia="zh-CN"/>
        </w:rPr>
        <w:t>。</w:t>
      </w:r>
    </w:p>
    <w:p>
      <w:pPr>
        <w:spacing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、若非转让方原因，出现以下任一情况时，意向受让方交纳的保证金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的各项服务费，剩余部分作为对转让方的经济补偿金，保证金不足以补偿的，相关方有权按照实际损失继续追诉：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 xml:space="preserve"> 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意向受让方提交受让申请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non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申请的；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的意向受让方后，各意向受让方在竞价期间均不报价的；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为受让方后未按约定签署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交易价款的；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意向受让方未履行书面承诺事项的；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。</w:t>
      </w:r>
    </w:p>
    <w:p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14C5C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521FBB"/>
    <w:rsid w:val="019C1EEA"/>
    <w:rsid w:val="01E5402C"/>
    <w:rsid w:val="02610637"/>
    <w:rsid w:val="02615A21"/>
    <w:rsid w:val="02720D6F"/>
    <w:rsid w:val="03066051"/>
    <w:rsid w:val="033F1305"/>
    <w:rsid w:val="03637B8E"/>
    <w:rsid w:val="0425487F"/>
    <w:rsid w:val="058B5152"/>
    <w:rsid w:val="059E2874"/>
    <w:rsid w:val="06A90044"/>
    <w:rsid w:val="0766770C"/>
    <w:rsid w:val="08016333"/>
    <w:rsid w:val="09B7306A"/>
    <w:rsid w:val="09E76B80"/>
    <w:rsid w:val="0B244B23"/>
    <w:rsid w:val="0B4E275F"/>
    <w:rsid w:val="0BFF1D04"/>
    <w:rsid w:val="0DF1051E"/>
    <w:rsid w:val="0FE4035F"/>
    <w:rsid w:val="124C7A90"/>
    <w:rsid w:val="15337A69"/>
    <w:rsid w:val="167D3903"/>
    <w:rsid w:val="173E5800"/>
    <w:rsid w:val="18467FFE"/>
    <w:rsid w:val="1AE925D2"/>
    <w:rsid w:val="1BA11F39"/>
    <w:rsid w:val="1BF84071"/>
    <w:rsid w:val="1CBF22CE"/>
    <w:rsid w:val="1E116E93"/>
    <w:rsid w:val="1E2D5CBF"/>
    <w:rsid w:val="2211247F"/>
    <w:rsid w:val="22922AD7"/>
    <w:rsid w:val="23116AFC"/>
    <w:rsid w:val="250F79C4"/>
    <w:rsid w:val="26275F05"/>
    <w:rsid w:val="264F4578"/>
    <w:rsid w:val="267218C9"/>
    <w:rsid w:val="27541626"/>
    <w:rsid w:val="27977B16"/>
    <w:rsid w:val="27AA290F"/>
    <w:rsid w:val="285D694C"/>
    <w:rsid w:val="298F1A25"/>
    <w:rsid w:val="2AC44BCE"/>
    <w:rsid w:val="2B885500"/>
    <w:rsid w:val="2C396FCF"/>
    <w:rsid w:val="2D677D69"/>
    <w:rsid w:val="2E574DDA"/>
    <w:rsid w:val="2F1E77C3"/>
    <w:rsid w:val="2F4F78D8"/>
    <w:rsid w:val="2F682983"/>
    <w:rsid w:val="2FA5177C"/>
    <w:rsid w:val="304D2D7D"/>
    <w:rsid w:val="30664B53"/>
    <w:rsid w:val="30FE4BEF"/>
    <w:rsid w:val="31B87656"/>
    <w:rsid w:val="32FB67E2"/>
    <w:rsid w:val="332A5D40"/>
    <w:rsid w:val="342238B5"/>
    <w:rsid w:val="34511A11"/>
    <w:rsid w:val="36B0239D"/>
    <w:rsid w:val="36C67CDF"/>
    <w:rsid w:val="3720484D"/>
    <w:rsid w:val="385F4F8F"/>
    <w:rsid w:val="390D60C4"/>
    <w:rsid w:val="3A5B6967"/>
    <w:rsid w:val="3B103714"/>
    <w:rsid w:val="3B6738AB"/>
    <w:rsid w:val="3E714D02"/>
    <w:rsid w:val="3FF21887"/>
    <w:rsid w:val="434954AA"/>
    <w:rsid w:val="45962498"/>
    <w:rsid w:val="45D5187E"/>
    <w:rsid w:val="48883A7B"/>
    <w:rsid w:val="499E6D18"/>
    <w:rsid w:val="4A2E4DBA"/>
    <w:rsid w:val="4AFE08AD"/>
    <w:rsid w:val="4B2015F5"/>
    <w:rsid w:val="4E376061"/>
    <w:rsid w:val="4FAC0994"/>
    <w:rsid w:val="502F6799"/>
    <w:rsid w:val="5187378F"/>
    <w:rsid w:val="52F05A2A"/>
    <w:rsid w:val="530C093A"/>
    <w:rsid w:val="53241334"/>
    <w:rsid w:val="53E378B1"/>
    <w:rsid w:val="566C6246"/>
    <w:rsid w:val="574E5FE2"/>
    <w:rsid w:val="589E7141"/>
    <w:rsid w:val="58B12DCB"/>
    <w:rsid w:val="5A7D1B2E"/>
    <w:rsid w:val="5B7B2FC6"/>
    <w:rsid w:val="5C5C5FCC"/>
    <w:rsid w:val="5D146F77"/>
    <w:rsid w:val="5F1477B7"/>
    <w:rsid w:val="5F571A46"/>
    <w:rsid w:val="5FCB5153"/>
    <w:rsid w:val="619D745F"/>
    <w:rsid w:val="62141232"/>
    <w:rsid w:val="63467DB9"/>
    <w:rsid w:val="63C12C87"/>
    <w:rsid w:val="64D23546"/>
    <w:rsid w:val="65FA377A"/>
    <w:rsid w:val="665E6E47"/>
    <w:rsid w:val="67D65B58"/>
    <w:rsid w:val="68593726"/>
    <w:rsid w:val="68EE06C5"/>
    <w:rsid w:val="68F716F5"/>
    <w:rsid w:val="69F37131"/>
    <w:rsid w:val="6AF126F7"/>
    <w:rsid w:val="6B2777BD"/>
    <w:rsid w:val="6B7C4F72"/>
    <w:rsid w:val="6B953AEF"/>
    <w:rsid w:val="6BBC636F"/>
    <w:rsid w:val="6BC502D6"/>
    <w:rsid w:val="6EAF4C04"/>
    <w:rsid w:val="706A15A9"/>
    <w:rsid w:val="706F46D2"/>
    <w:rsid w:val="70B47A2A"/>
    <w:rsid w:val="714C77AC"/>
    <w:rsid w:val="71615C3D"/>
    <w:rsid w:val="71A316B5"/>
    <w:rsid w:val="71D57417"/>
    <w:rsid w:val="724331F2"/>
    <w:rsid w:val="725239F0"/>
    <w:rsid w:val="730B6342"/>
    <w:rsid w:val="740B5DE5"/>
    <w:rsid w:val="745D4756"/>
    <w:rsid w:val="74862807"/>
    <w:rsid w:val="75207667"/>
    <w:rsid w:val="76B0156C"/>
    <w:rsid w:val="76DA15F9"/>
    <w:rsid w:val="787439E9"/>
    <w:rsid w:val="795E558F"/>
    <w:rsid w:val="79BE53CA"/>
    <w:rsid w:val="7B597F4D"/>
    <w:rsid w:val="7C5A0139"/>
    <w:rsid w:val="7F4B1FF2"/>
    <w:rsid w:val="7F9A28C8"/>
    <w:rsid w:val="7F9F70F0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YWX</cp:lastModifiedBy>
  <dcterms:modified xsi:type="dcterms:W3CDTF">2025-04-02T06:01:17Z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B3AB801099B348EF99369285FDB2180F</vt:lpwstr>
  </property>
</Properties>
</file>