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ACA79">
      <w:pPr>
        <w:spacing w:line="360" w:lineRule="auto"/>
        <w:jc w:val="center"/>
        <w:rPr>
          <w:rFonts w:ascii="黑体" w:hAnsi="黑体" w:eastAsia="黑体"/>
          <w:b/>
          <w:sz w:val="24"/>
          <w:szCs w:val="24"/>
          <w:highlight w:val="none"/>
        </w:rPr>
      </w:pPr>
      <w:r>
        <w:rPr>
          <w:rFonts w:hint="eastAsia" w:ascii="黑体" w:hAnsi="黑体" w:eastAsia="黑体"/>
          <w:b/>
          <w:sz w:val="24"/>
          <w:szCs w:val="24"/>
          <w:highlight w:val="none"/>
        </w:rPr>
        <w:t>承诺函</w:t>
      </w:r>
    </w:p>
    <w:p w14:paraId="69CBE43B">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杭州产权交易所有限责任公司：</w:t>
      </w:r>
    </w:p>
    <w:p w14:paraId="5FBC797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我方拟承租杭州市萧山区宁围街道民和路525号三宏国际大厦1201室房屋3年租赁权项目，现做如下承诺：</w:t>
      </w:r>
    </w:p>
    <w:p w14:paraId="30003E26">
      <w:pPr>
        <w:numPr>
          <w:ilvl w:val="0"/>
          <w:numId w:val="1"/>
        </w:numPr>
        <w:spacing w:line="336"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我方已认真阅读、知悉并自愿遵守《杭州市数字化产权交易平台交易规则》、《杭州市数字化产权交易平台交易须知》等文件的规定，同意按照相关规定参加本项目竞价活动。</w:t>
      </w:r>
    </w:p>
    <w:p w14:paraId="31283E3C">
      <w:pPr>
        <w:numPr>
          <w:ilvl w:val="0"/>
          <w:numId w:val="0"/>
        </w:num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4FD12524">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3、</w:t>
      </w:r>
      <w:r>
        <w:rPr>
          <w:rFonts w:hint="eastAsia" w:ascii="宋体" w:hAnsi="宋体"/>
          <w:szCs w:val="21"/>
        </w:rPr>
        <w:t>同意</w:t>
      </w:r>
      <w:r>
        <w:rPr>
          <w:rFonts w:ascii="宋体" w:hAnsi="宋体"/>
          <w:szCs w:val="21"/>
        </w:rPr>
        <w:t>在被确</w:t>
      </w:r>
      <w:r>
        <w:rPr>
          <w:rFonts w:hint="eastAsia" w:ascii="宋体" w:hAnsi="宋体"/>
          <w:szCs w:val="21"/>
        </w:rPr>
        <w:t>定</w:t>
      </w:r>
      <w:r>
        <w:rPr>
          <w:rFonts w:ascii="宋体" w:hAnsi="宋体"/>
          <w:szCs w:val="21"/>
        </w:rPr>
        <w:t>为</w:t>
      </w:r>
      <w:r>
        <w:rPr>
          <w:rFonts w:hint="eastAsia" w:ascii="宋体" w:hAnsi="宋体"/>
          <w:szCs w:val="21"/>
        </w:rPr>
        <w:t>承租</w:t>
      </w:r>
      <w:r>
        <w:rPr>
          <w:rFonts w:ascii="宋体" w:hAnsi="宋体"/>
          <w:szCs w:val="21"/>
        </w:rPr>
        <w:t>方</w:t>
      </w:r>
      <w:r>
        <w:rPr>
          <w:rFonts w:hint="eastAsia" w:ascii="宋体" w:hAnsi="宋体"/>
          <w:szCs w:val="21"/>
        </w:rPr>
        <w:t>之日</w:t>
      </w:r>
      <w:r>
        <w:rPr>
          <w:rFonts w:ascii="宋体" w:hAnsi="宋体"/>
          <w:szCs w:val="21"/>
        </w:rPr>
        <w:t>起</w:t>
      </w:r>
      <w:r>
        <w:rPr>
          <w:rFonts w:hint="eastAsia" w:ascii="宋体" w:hAnsi="宋体"/>
          <w:szCs w:val="21"/>
        </w:rPr>
        <w:t xml:space="preserve">3 </w:t>
      </w:r>
      <w:r>
        <w:rPr>
          <w:rFonts w:ascii="宋体" w:hAnsi="宋体"/>
          <w:szCs w:val="21"/>
        </w:rPr>
        <w:t>个工作日内</w:t>
      </w:r>
      <w:r>
        <w:rPr>
          <w:rFonts w:hint="eastAsia" w:ascii="宋体" w:hAnsi="宋体"/>
          <w:szCs w:val="21"/>
        </w:rPr>
        <w:t>携带承租申请材料原件到杭交所完成现场确认并签署</w:t>
      </w:r>
      <w:r>
        <w:rPr>
          <w:rFonts w:ascii="宋体" w:hAnsi="宋体"/>
          <w:szCs w:val="21"/>
        </w:rPr>
        <w:t>《</w:t>
      </w:r>
      <w:r>
        <w:rPr>
          <w:rFonts w:hint="eastAsia" w:ascii="宋体" w:hAnsi="宋体"/>
          <w:szCs w:val="21"/>
        </w:rPr>
        <w:t>房屋</w:t>
      </w:r>
      <w:r>
        <w:rPr>
          <w:rFonts w:ascii="宋体" w:hAnsi="宋体"/>
          <w:szCs w:val="21"/>
        </w:rPr>
        <w:t>租赁合同》</w:t>
      </w:r>
      <w:r>
        <w:rPr>
          <w:rFonts w:hint="eastAsia" w:ascii="宋体" w:hAnsi="宋体"/>
          <w:szCs w:val="21"/>
        </w:rPr>
        <w:t>；并在</w:t>
      </w:r>
      <w:r>
        <w:rPr>
          <w:rFonts w:ascii="宋体" w:hAnsi="宋体"/>
          <w:szCs w:val="21"/>
        </w:rPr>
        <w:t>《</w:t>
      </w:r>
      <w:r>
        <w:rPr>
          <w:rFonts w:hint="eastAsia" w:ascii="宋体" w:hAnsi="宋体"/>
          <w:szCs w:val="21"/>
        </w:rPr>
        <w:t>房屋</w:t>
      </w:r>
      <w:r>
        <w:rPr>
          <w:rFonts w:ascii="宋体" w:hAnsi="宋体"/>
          <w:szCs w:val="21"/>
        </w:rPr>
        <w:t>租赁合同》</w:t>
      </w:r>
      <w:r>
        <w:rPr>
          <w:rFonts w:hint="eastAsia" w:ascii="宋体" w:hAnsi="宋体"/>
          <w:szCs w:val="21"/>
        </w:rPr>
        <w:t>签署之</w:t>
      </w:r>
      <w:r>
        <w:rPr>
          <w:rFonts w:ascii="宋体" w:hAnsi="宋体"/>
          <w:szCs w:val="21"/>
        </w:rPr>
        <w:t>日起</w:t>
      </w:r>
      <w:r>
        <w:rPr>
          <w:rFonts w:hint="eastAsia" w:ascii="宋体" w:hAnsi="宋体"/>
          <w:szCs w:val="21"/>
          <w:lang w:val="en-US" w:eastAsia="zh-CN"/>
        </w:rPr>
        <w:t>5</w:t>
      </w:r>
      <w:r>
        <w:rPr>
          <w:rFonts w:ascii="宋体" w:hAnsi="宋体"/>
          <w:szCs w:val="21"/>
        </w:rPr>
        <w:t>个工作日内向杭交所指定账户一次性支付</w:t>
      </w:r>
      <w:r>
        <w:rPr>
          <w:rFonts w:hint="eastAsia" w:ascii="宋体" w:hAnsi="宋体"/>
          <w:szCs w:val="21"/>
          <w:lang w:val="en-US" w:eastAsia="zh-CN"/>
        </w:rPr>
        <w:t>交易服务费、</w:t>
      </w:r>
      <w:r>
        <w:rPr>
          <w:rFonts w:hint="eastAsia" w:ascii="宋体" w:hAnsi="宋体"/>
          <w:szCs w:val="21"/>
        </w:rPr>
        <w:t>履约保证金、首期租金</w:t>
      </w:r>
      <w:r>
        <w:rPr>
          <w:rFonts w:ascii="宋体" w:hAnsi="宋体"/>
          <w:szCs w:val="21"/>
        </w:rPr>
        <w:t>等交易资金（以到账时间为准）</w:t>
      </w:r>
      <w:r>
        <w:rPr>
          <w:rFonts w:hint="eastAsia" w:asciiTheme="minorEastAsia" w:hAnsiTheme="minorEastAsia" w:eastAsiaTheme="minorEastAsia"/>
          <w:szCs w:val="21"/>
          <w:lang w:eastAsia="zh-CN"/>
        </w:rPr>
        <w:t>。</w:t>
      </w:r>
    </w:p>
    <w:p w14:paraId="187C4292">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宋体" w:hAnsi="宋体"/>
          <w:szCs w:val="21"/>
        </w:rPr>
        <w:t>同意杭交所</w:t>
      </w:r>
      <w:r>
        <w:rPr>
          <w:rFonts w:hint="eastAsia" w:ascii="宋体" w:hAnsi="宋体"/>
          <w:szCs w:val="21"/>
        </w:rPr>
        <w:t>在</w:t>
      </w:r>
      <w:r>
        <w:rPr>
          <w:rFonts w:ascii="宋体" w:hAnsi="宋体"/>
          <w:szCs w:val="21"/>
        </w:rPr>
        <w:t>经</w:t>
      </w:r>
      <w:r>
        <w:rPr>
          <w:rFonts w:hint="eastAsia" w:ascii="宋体" w:hAnsi="宋体"/>
          <w:szCs w:val="21"/>
        </w:rPr>
        <w:t>出租</w:t>
      </w:r>
      <w:r>
        <w:rPr>
          <w:rFonts w:ascii="宋体" w:hAnsi="宋体"/>
          <w:szCs w:val="21"/>
        </w:rPr>
        <w:t>方申请</w:t>
      </w:r>
      <w:r>
        <w:rPr>
          <w:rFonts w:hint="eastAsia" w:ascii="宋体" w:hAnsi="宋体"/>
          <w:szCs w:val="21"/>
        </w:rPr>
        <w:t>之日</w:t>
      </w:r>
      <w:r>
        <w:rPr>
          <w:rFonts w:ascii="宋体" w:hAnsi="宋体"/>
          <w:szCs w:val="21"/>
        </w:rPr>
        <w:t>起3个工作日内将</w:t>
      </w:r>
      <w:r>
        <w:rPr>
          <w:rFonts w:hint="eastAsia" w:ascii="宋体" w:hAnsi="宋体"/>
          <w:szCs w:val="21"/>
        </w:rPr>
        <w:t>承租</w:t>
      </w:r>
      <w:r>
        <w:rPr>
          <w:rFonts w:ascii="宋体" w:hAnsi="宋体"/>
          <w:szCs w:val="21"/>
        </w:rPr>
        <w:t>方已交纳的</w:t>
      </w:r>
      <w:r>
        <w:rPr>
          <w:rFonts w:hint="eastAsia" w:ascii="宋体" w:hAnsi="宋体"/>
          <w:szCs w:val="21"/>
        </w:rPr>
        <w:t>首期租金、履约保证金全部划转</w:t>
      </w:r>
      <w:r>
        <w:rPr>
          <w:rFonts w:ascii="宋体" w:hAnsi="宋体"/>
          <w:szCs w:val="21"/>
        </w:rPr>
        <w:t>至</w:t>
      </w:r>
      <w:r>
        <w:rPr>
          <w:rFonts w:hint="eastAsia" w:ascii="宋体" w:hAnsi="宋体"/>
          <w:szCs w:val="21"/>
        </w:rPr>
        <w:t>出租</w:t>
      </w:r>
      <w:r>
        <w:rPr>
          <w:rFonts w:ascii="宋体" w:hAnsi="宋体"/>
          <w:szCs w:val="21"/>
        </w:rPr>
        <w:t>方指定账户</w:t>
      </w:r>
      <w:r>
        <w:rPr>
          <w:rFonts w:hint="eastAsia" w:asciiTheme="minorEastAsia" w:hAnsiTheme="minorEastAsia" w:eastAsiaTheme="minorEastAsia"/>
          <w:szCs w:val="21"/>
        </w:rPr>
        <w:t>。</w:t>
      </w:r>
    </w:p>
    <w:p w14:paraId="7ACCD6B3">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p>
    <w:p w14:paraId="56056D67">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租赁房屋经营业态为商业或办公。不允许经营污染大、噪音大和易燃易爆物品的商业活动，不能用于危险物品的存储仓库，不能用于非法生产、加工等违法违纪活动和其他违法用途，不得以出租方的名义进行任何活动。不得故意隐瞒经营范围、承租后擅自改变租赁用途或改变房屋结构。</w:t>
      </w:r>
    </w:p>
    <w:p w14:paraId="16C6671C">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承租方在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如因租赁房屋证载的地类（用途）和租赁用途不一致而导致未取得前述执照、批准或许可证的，所有损失由承租方自行承担，出租方不承担任何责任。并且，承租方在该租赁物业的经营活动不得违反有关的法律、法规，必须确保其经营的合法性，否则，承租方将承担因其不正当经营所造成的一切责任和后果。</w:t>
      </w:r>
    </w:p>
    <w:p w14:paraId="3DE11611">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承租方未事先征得出租方及按规定应报经有关部门核准的书面同意，不得擅自改变房屋的结构和使用性质。承租方如需对房屋进行改造、装修或增扩设备时，应事先征得出租方的书面同意，并按规定向有关部门办理审批同意手续后，方可进行。</w:t>
      </w:r>
    </w:p>
    <w:p w14:paraId="57AA07E9">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）承租方负责租赁房屋的消防和安全工作，不得在房屋内存放易燃、易爆、化学危险品，由于承租方原因而给出租方造成损失的，应由承租方负责赔偿，并承担由此而产生的民事和刑事责任。</w:t>
      </w:r>
    </w:p>
    <w:p w14:paraId="2A954391">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（5）租赁期内，未经转让方同意不得转租。如承租方擅自转租的，转租行为无效。出租方有权单方面解除合同收回房屋。</w:t>
      </w:r>
    </w:p>
    <w:p w14:paraId="48302F0D">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我方</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lang w:eastAsia="zh-CN"/>
        </w:rPr>
        <w:t>：最近5年内无严重违法或违约行为，在以往租赁过程中未有不良信用信息、违规和违约行为。</w:t>
      </w:r>
    </w:p>
    <w:p w14:paraId="1BB1971F">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7、我方已知悉：本次租赁房屋的交接，在出租方与承租方之间进行。承租方付清首期租金、交易服务费及履约保证金的，出租方在起租日将租赁房屋交付给承租方。如承租方逾期付款，出租方有权延期交房。</w:t>
      </w:r>
    </w:p>
    <w:p w14:paraId="2A69E7A5">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本项目承租方与出租方的权利义务具体以附件《房屋租赁合同》文本相关内容为准。</w:t>
      </w:r>
    </w:p>
    <w:p w14:paraId="080199A8">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、本项目承租方须交纳首年租金一个月租金计的交易服务费。</w:t>
      </w:r>
    </w:p>
    <w:p w14:paraId="1F97137A">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bookmarkStart w:id="0" w:name="_GoBack"/>
      <w:bookmarkEnd w:id="0"/>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14:paraId="6142EE70">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14:paraId="1AEBCD4B">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14:paraId="572F8F3E">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（3）在被确定为承租方后未按约定签署《房屋租赁合同》的或未按约定支付交易服务费、履约保证金和首期租金的；</w:t>
      </w:r>
    </w:p>
    <w:p w14:paraId="246B5397">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14:paraId="78578A52">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5204B61B">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14:paraId="10D73CA3">
      <w:pPr>
        <w:spacing w:line="336" w:lineRule="auto"/>
        <w:ind w:firstLine="4830" w:firstLineChars="2300"/>
        <w:rPr>
          <w:rFonts w:hint="eastAsia" w:asciiTheme="minorEastAsia" w:hAnsiTheme="minorEastAsia" w:eastAsiaTheme="minorEastAsia"/>
          <w:szCs w:val="21"/>
        </w:rPr>
      </w:pPr>
    </w:p>
    <w:p w14:paraId="4ED2CC5D">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14:paraId="004E6112">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14:paraId="7752B719">
      <w:pPr>
        <w:spacing w:line="360" w:lineRule="auto"/>
        <w:rPr>
          <w:rFonts w:asciiTheme="minorEastAsia" w:hAnsiTheme="minorEastAsia" w:eastAsiaTheme="minorEastAsia"/>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D4C0D"/>
    <w:multiLevelType w:val="singleLevel"/>
    <w:tmpl w:val="872D4C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C63ACB"/>
    <w:rsid w:val="01E5402C"/>
    <w:rsid w:val="026F685A"/>
    <w:rsid w:val="03066051"/>
    <w:rsid w:val="03134098"/>
    <w:rsid w:val="03637B8E"/>
    <w:rsid w:val="04462C8C"/>
    <w:rsid w:val="059869F8"/>
    <w:rsid w:val="05B44C98"/>
    <w:rsid w:val="079B5DB6"/>
    <w:rsid w:val="07E67E43"/>
    <w:rsid w:val="0D4E7252"/>
    <w:rsid w:val="0DF1051E"/>
    <w:rsid w:val="10362780"/>
    <w:rsid w:val="10C538F8"/>
    <w:rsid w:val="13AA3AE1"/>
    <w:rsid w:val="147010AB"/>
    <w:rsid w:val="173E5800"/>
    <w:rsid w:val="189F036C"/>
    <w:rsid w:val="1A14473B"/>
    <w:rsid w:val="1D0720C4"/>
    <w:rsid w:val="1D761A9C"/>
    <w:rsid w:val="1DA37C3B"/>
    <w:rsid w:val="1E8051A9"/>
    <w:rsid w:val="1FC72976"/>
    <w:rsid w:val="2062318C"/>
    <w:rsid w:val="20C56137"/>
    <w:rsid w:val="230461F9"/>
    <w:rsid w:val="239853F5"/>
    <w:rsid w:val="26266AE6"/>
    <w:rsid w:val="274E4D44"/>
    <w:rsid w:val="27541626"/>
    <w:rsid w:val="27AA290F"/>
    <w:rsid w:val="285D694C"/>
    <w:rsid w:val="28B110F4"/>
    <w:rsid w:val="2ACA2C5A"/>
    <w:rsid w:val="2AD16DC4"/>
    <w:rsid w:val="2ADF7446"/>
    <w:rsid w:val="2EEE335C"/>
    <w:rsid w:val="2FA5177C"/>
    <w:rsid w:val="30C2060C"/>
    <w:rsid w:val="30F0549D"/>
    <w:rsid w:val="31865433"/>
    <w:rsid w:val="32BE3861"/>
    <w:rsid w:val="32E05404"/>
    <w:rsid w:val="32FB67E2"/>
    <w:rsid w:val="338E5464"/>
    <w:rsid w:val="339770DD"/>
    <w:rsid w:val="362166B4"/>
    <w:rsid w:val="38272B5B"/>
    <w:rsid w:val="38702F42"/>
    <w:rsid w:val="3A824BC1"/>
    <w:rsid w:val="3B103714"/>
    <w:rsid w:val="3B6738AB"/>
    <w:rsid w:val="40B87BC4"/>
    <w:rsid w:val="4138333A"/>
    <w:rsid w:val="415F2DCC"/>
    <w:rsid w:val="441D4AC7"/>
    <w:rsid w:val="45502446"/>
    <w:rsid w:val="45962498"/>
    <w:rsid w:val="47B867C4"/>
    <w:rsid w:val="483807C7"/>
    <w:rsid w:val="48B5412D"/>
    <w:rsid w:val="4AE20627"/>
    <w:rsid w:val="4D2A25EB"/>
    <w:rsid w:val="5187378F"/>
    <w:rsid w:val="51BE0C37"/>
    <w:rsid w:val="54895003"/>
    <w:rsid w:val="56271EC4"/>
    <w:rsid w:val="577F7F0B"/>
    <w:rsid w:val="57D6360E"/>
    <w:rsid w:val="584C772C"/>
    <w:rsid w:val="58901053"/>
    <w:rsid w:val="5A7D1B2E"/>
    <w:rsid w:val="5B5E11A2"/>
    <w:rsid w:val="5B7B2FC6"/>
    <w:rsid w:val="5C836805"/>
    <w:rsid w:val="5D446BE4"/>
    <w:rsid w:val="5F82429C"/>
    <w:rsid w:val="5F967557"/>
    <w:rsid w:val="60707EF5"/>
    <w:rsid w:val="63C12C87"/>
    <w:rsid w:val="64633CEC"/>
    <w:rsid w:val="669E199C"/>
    <w:rsid w:val="6B7C4F72"/>
    <w:rsid w:val="6BBC636F"/>
    <w:rsid w:val="6C280DA0"/>
    <w:rsid w:val="6ECF33DF"/>
    <w:rsid w:val="6FCD60EF"/>
    <w:rsid w:val="70AA5EF0"/>
    <w:rsid w:val="710F3D77"/>
    <w:rsid w:val="714C77AC"/>
    <w:rsid w:val="717C4BAA"/>
    <w:rsid w:val="71960E58"/>
    <w:rsid w:val="71D57417"/>
    <w:rsid w:val="71F41A89"/>
    <w:rsid w:val="728000DA"/>
    <w:rsid w:val="767E1871"/>
    <w:rsid w:val="7784532D"/>
    <w:rsid w:val="793824EE"/>
    <w:rsid w:val="795E558F"/>
    <w:rsid w:val="79C669A2"/>
    <w:rsid w:val="7C177FF7"/>
    <w:rsid w:val="7DF7314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小四3"/>
    <w:qFormat/>
    <w:uiPriority w:val="0"/>
    <w:rPr>
      <w:rFonts w:ascii="等线" w:hAnsi="等线" w:eastAsia="等线" w:cs="Times New Roman"/>
      <w:sz w:val="24"/>
      <w:szCs w:val="24"/>
      <w:lang w:val="en-US" w:eastAsia="en-US" w:bidi="ar-SA"/>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9">
    <w:name w:val="页眉 Char"/>
    <w:basedOn w:val="8"/>
    <w:link w:val="5"/>
    <w:semiHidden/>
    <w:qFormat/>
    <w:uiPriority w:val="99"/>
    <w:rPr>
      <w:rFonts w:ascii="Times New Roman" w:hAnsi="Times New Roman" w:eastAsia="宋体" w:cs="Times New Roman"/>
      <w:sz w:val="18"/>
      <w:szCs w:val="18"/>
    </w:rPr>
  </w:style>
  <w:style w:type="character" w:customStyle="1" w:styleId="10">
    <w:name w:val="页脚 Char"/>
    <w:basedOn w:val="8"/>
    <w:link w:val="4"/>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1425</Words>
  <Characters>1430</Characters>
  <Lines>8</Lines>
  <Paragraphs>2</Paragraphs>
  <TotalTime>4</TotalTime>
  <ScaleCrop>false</ScaleCrop>
  <LinksUpToDate>false</LinksUpToDate>
  <CharactersWithSpaces>1486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cp:lastPrinted>2024-03-21T02:09:00Z</cp:lastPrinted>
  <dcterms:modified xsi:type="dcterms:W3CDTF">2025-03-24T07:56:58Z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F810C66898C747949B3E006778C3BCCE</vt:lpwstr>
  </property>
  <property fmtid="{D5CDD505-2E9C-101B-9397-08002B2CF9AE}" pid="4" name="KSOTemplateDocerSaveRecord">
    <vt:lpwstr>eyJoZGlkIjoiYTRiYzQ4MTM5Y2EyMGVmMjQwYjhhNzk0NmEzMTQ2YmYiLCJ1c2VySWQiOiIzNjc2MjcxNDEifQ==</vt:lpwstr>
  </property>
</Properties>
</file>