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承租通益路1099号SY-1F-007-1号商铺3年租赁权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eastAsia="宋体" w:cs="Times New Roman"/>
          <w:sz w:val="21"/>
          <w:szCs w:val="21"/>
          <w:highlight w:val="none"/>
        </w:rPr>
        <w:t>同意在被确定为承租方之日起3个工作日内携带承租申请材料原件到杭交所完成现场确认和签署</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房屋租赁合同</w:t>
      </w:r>
      <w:r>
        <w:rPr>
          <w:rFonts w:hint="eastAsia" w:ascii="宋体" w:hAnsi="宋体" w:eastAsia="宋体" w:cs="Times New Roman"/>
          <w:sz w:val="21"/>
          <w:szCs w:val="21"/>
          <w:highlight w:val="none"/>
          <w:lang w:eastAsia="zh-CN"/>
        </w:rPr>
        <w:t>》、《房产租赁安全管理责任书》</w:t>
      </w:r>
      <w:r>
        <w:rPr>
          <w:rFonts w:hint="eastAsia" w:ascii="宋体" w:hAnsi="宋体" w:eastAsia="宋体" w:cs="Times New Roman"/>
          <w:sz w:val="21"/>
          <w:szCs w:val="21"/>
          <w:highlight w:val="none"/>
        </w:rPr>
        <w:t>。承租方须在《房屋租赁合同》签署当天支付</w:t>
      </w:r>
      <w:r>
        <w:rPr>
          <w:rFonts w:hint="eastAsia" w:ascii="宋体" w:hAnsi="宋体" w:eastAsia="宋体" w:cs="Times New Roman"/>
          <w:sz w:val="21"/>
          <w:szCs w:val="21"/>
          <w:highlight w:val="none"/>
          <w:lang w:eastAsia="zh-CN"/>
        </w:rPr>
        <w:t>租赁保证金</w:t>
      </w:r>
      <w:r>
        <w:rPr>
          <w:rFonts w:hint="eastAsia" w:ascii="宋体" w:hAnsi="宋体" w:eastAsia="宋体" w:cs="Times New Roman"/>
          <w:sz w:val="21"/>
          <w:szCs w:val="21"/>
          <w:highlight w:val="none"/>
        </w:rPr>
        <w:t>至出租方指定账户，须在《房屋租赁合同》签署之日起</w:t>
      </w: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日内支付</w:t>
      </w:r>
      <w:r>
        <w:rPr>
          <w:rFonts w:hint="eastAsia" w:ascii="宋体" w:hAnsi="宋体" w:eastAsia="宋体" w:cs="Times New Roman"/>
          <w:sz w:val="21"/>
          <w:szCs w:val="21"/>
          <w:highlight w:val="none"/>
          <w:lang w:val="en-US" w:eastAsia="zh-CN"/>
        </w:rPr>
        <w:t>首期</w:t>
      </w:r>
      <w:r>
        <w:rPr>
          <w:rFonts w:hint="eastAsia" w:ascii="宋体" w:hAnsi="宋体" w:eastAsia="宋体" w:cs="Times New Roman"/>
          <w:sz w:val="21"/>
          <w:szCs w:val="21"/>
          <w:highlight w:val="none"/>
        </w:rPr>
        <w:t>租金至出租方指定账户</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并向杭交所指定账户支付交易服务费</w:t>
      </w:r>
      <w:r>
        <w:rPr>
          <w:rFonts w:hint="eastAsia" w:ascii="宋体" w:hAnsi="宋体" w:eastAsia="宋体" w:cs="Times New Roman"/>
          <w:sz w:val="21"/>
          <w:szCs w:val="21"/>
          <w:highlight w:val="none"/>
        </w:rPr>
        <w:t>等交易资金（以到账时间为准）</w:t>
      </w:r>
      <w:r>
        <w:rPr>
          <w:rFonts w:hint="eastAsia" w:asciiTheme="minorEastAsia" w:hAnsiTheme="minorEastAsia" w:eastAsiaTheme="minorEastAsia"/>
          <w:szCs w:val="21"/>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ascii="宋体" w:hAnsi="宋体"/>
          <w:i w:val="0"/>
          <w:iCs w:val="0"/>
          <w:color w:val="auto"/>
          <w:sz w:val="21"/>
          <w:szCs w:val="21"/>
          <w:highlight w:val="none"/>
          <w:u w:val="none"/>
        </w:rPr>
        <w:t>同意</w:t>
      </w:r>
      <w:r>
        <w:rPr>
          <w:rFonts w:hint="eastAsia" w:ascii="宋体" w:hAnsi="宋体"/>
          <w:color w:val="auto"/>
          <w:szCs w:val="21"/>
          <w:highlight w:val="none"/>
        </w:rPr>
        <w:t>被确定为承租方之日，交纳的交易保证金转为交易服务费</w:t>
      </w:r>
      <w:r>
        <w:rPr>
          <w:rFonts w:hint="eastAsia" w:ascii="宋体" w:hAnsi="宋体"/>
          <w:i w:val="0"/>
          <w:iCs w:val="0"/>
          <w:color w:val="auto"/>
          <w:sz w:val="21"/>
          <w:szCs w:val="21"/>
          <w:highlight w:val="none"/>
          <w:u w:val="none"/>
        </w:rPr>
        <w:t>，</w:t>
      </w:r>
      <w:r>
        <w:rPr>
          <w:rFonts w:hint="eastAsia" w:ascii="宋体" w:hAnsi="宋体"/>
          <w:i w:val="0"/>
          <w:iCs w:val="0"/>
          <w:color w:val="auto"/>
          <w:sz w:val="21"/>
          <w:szCs w:val="21"/>
          <w:highlight w:val="none"/>
          <w:u w:val="none"/>
          <w:lang w:val="en-US" w:eastAsia="zh-CN"/>
        </w:rPr>
        <w:t>多余</w:t>
      </w:r>
      <w:r>
        <w:rPr>
          <w:rFonts w:hint="eastAsia" w:ascii="宋体" w:hAnsi="宋体"/>
          <w:i w:val="0"/>
          <w:iCs w:val="0"/>
          <w:color w:val="auto"/>
          <w:sz w:val="21"/>
          <w:szCs w:val="21"/>
          <w:highlight w:val="none"/>
          <w:u w:val="none"/>
        </w:rPr>
        <w:t>部分</w:t>
      </w:r>
      <w:r>
        <w:rPr>
          <w:rFonts w:hint="eastAsia" w:ascii="宋体" w:hAnsi="宋体"/>
          <w:i w:val="0"/>
          <w:iCs w:val="0"/>
          <w:color w:val="auto"/>
          <w:sz w:val="21"/>
          <w:szCs w:val="21"/>
          <w:highlight w:val="none"/>
          <w:u w:val="none"/>
          <w:lang w:eastAsia="zh-CN"/>
        </w:rPr>
        <w:t>（</w:t>
      </w:r>
      <w:r>
        <w:rPr>
          <w:rFonts w:hint="eastAsia" w:ascii="宋体" w:hAnsi="宋体"/>
          <w:i w:val="0"/>
          <w:iCs w:val="0"/>
          <w:color w:val="auto"/>
          <w:sz w:val="21"/>
          <w:szCs w:val="21"/>
          <w:highlight w:val="none"/>
          <w:u w:val="none"/>
          <w:lang w:val="en-US" w:eastAsia="zh-CN"/>
        </w:rPr>
        <w:t>若有</w:t>
      </w:r>
      <w:r>
        <w:rPr>
          <w:rFonts w:hint="eastAsia" w:ascii="宋体" w:hAnsi="宋体"/>
          <w:i w:val="0"/>
          <w:iCs w:val="0"/>
          <w:color w:val="auto"/>
          <w:sz w:val="21"/>
          <w:szCs w:val="21"/>
          <w:highlight w:val="none"/>
          <w:u w:val="none"/>
          <w:lang w:eastAsia="zh-CN"/>
        </w:rPr>
        <w:t>）</w:t>
      </w:r>
      <w:r>
        <w:rPr>
          <w:rFonts w:hint="eastAsia" w:ascii="宋体" w:hAnsi="宋体"/>
          <w:i w:val="0"/>
          <w:iCs w:val="0"/>
          <w:color w:val="auto"/>
          <w:sz w:val="21"/>
          <w:szCs w:val="21"/>
          <w:highlight w:val="none"/>
          <w:u w:val="none"/>
        </w:rPr>
        <w:t>由杭交所凭</w:t>
      </w:r>
      <w:r>
        <w:rPr>
          <w:rFonts w:hint="eastAsia" w:ascii="宋体" w:hAnsi="宋体"/>
          <w:i w:val="0"/>
          <w:iCs w:val="0"/>
          <w:color w:val="auto"/>
          <w:sz w:val="21"/>
          <w:szCs w:val="21"/>
          <w:highlight w:val="none"/>
          <w:u w:val="none"/>
          <w:lang w:val="en-US" w:eastAsia="zh-CN"/>
        </w:rPr>
        <w:t>出租方与承租方</w:t>
      </w:r>
      <w:r>
        <w:rPr>
          <w:rFonts w:hint="eastAsia" w:ascii="宋体" w:hAnsi="宋体"/>
          <w:i w:val="0"/>
          <w:iCs w:val="0"/>
          <w:color w:val="auto"/>
          <w:sz w:val="21"/>
          <w:szCs w:val="21"/>
          <w:highlight w:val="none"/>
          <w:u w:val="none"/>
        </w:rPr>
        <w:t>签署的《房屋租赁合同》</w:t>
      </w:r>
      <w:r>
        <w:rPr>
          <w:rFonts w:hint="eastAsia" w:ascii="宋体" w:hAnsi="宋体"/>
          <w:i w:val="0"/>
          <w:iCs w:val="0"/>
          <w:color w:val="auto"/>
          <w:sz w:val="21"/>
          <w:szCs w:val="21"/>
          <w:highlight w:val="none"/>
          <w:u w:val="none"/>
          <w:lang w:val="en-US" w:eastAsia="zh-CN"/>
        </w:rPr>
        <w:t>或租金发票等相应凭证</w:t>
      </w:r>
      <w:r>
        <w:rPr>
          <w:rFonts w:hint="eastAsia" w:ascii="宋体" w:hAnsi="宋体"/>
          <w:i w:val="0"/>
          <w:iCs w:val="0"/>
          <w:color w:val="auto"/>
          <w:sz w:val="21"/>
          <w:szCs w:val="21"/>
          <w:highlight w:val="none"/>
          <w:u w:val="none"/>
        </w:rPr>
        <w:t>支付至承租方指定账户</w:t>
      </w:r>
      <w:r>
        <w:rPr>
          <w:rFonts w:ascii="宋体" w:hAnsi="宋体"/>
          <w:i w:val="0"/>
          <w:iCs w:val="0"/>
          <w:color w:val="auto"/>
          <w:sz w:val="21"/>
          <w:szCs w:val="21"/>
          <w:highlight w:val="none"/>
          <w:u w:val="none"/>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Times New Roman"/>
          <w:i w:val="0"/>
          <w:iCs w:val="0"/>
          <w:color w:val="auto"/>
          <w:sz w:val="21"/>
          <w:szCs w:val="21"/>
          <w:highlight w:val="none"/>
          <w:u w:val="none"/>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w:t>
      </w:r>
      <w:r>
        <w:rPr>
          <w:rFonts w:hint="eastAsia" w:ascii="宋体" w:hAnsi="宋体" w:eastAsia="宋体" w:cs="Times New Roman"/>
          <w:i w:val="0"/>
          <w:iCs w:val="0"/>
          <w:color w:val="auto"/>
          <w:sz w:val="21"/>
          <w:szCs w:val="21"/>
          <w:highlight w:val="none"/>
          <w:u w:val="none"/>
          <w:lang w:eastAsia="zh-CN"/>
        </w:rPr>
        <w:t>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消防等因素在内），或后续因为政策变化导致无法继续开设的各项经营风险，承租方承诺独立承担，出租方不对无法履行、投入成本、装修损失等承担任何形式的赔偿或补偿责任。</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Times New Roman"/>
          <w:i w:val="0"/>
          <w:iCs w:val="0"/>
          <w:color w:val="auto"/>
          <w:sz w:val="21"/>
          <w:szCs w:val="21"/>
          <w:highlight w:val="none"/>
          <w:u w:val="none"/>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w:t>
      </w:r>
      <w:r>
        <w:rPr>
          <w:rFonts w:hint="eastAsia" w:ascii="宋体" w:hAnsi="宋体" w:eastAsia="宋体" w:cs="Times New Roman"/>
          <w:i w:val="0"/>
          <w:iCs w:val="0"/>
          <w:color w:val="auto"/>
          <w:sz w:val="21"/>
          <w:szCs w:val="21"/>
          <w:highlight w:val="none"/>
          <w:u w:val="none"/>
          <w:lang w:eastAsia="zh-CN"/>
        </w:rPr>
        <w:t>承租方</w:t>
      </w:r>
      <w:r>
        <w:rPr>
          <w:rFonts w:hint="eastAsia" w:ascii="宋体" w:hAnsi="宋体" w:eastAsia="宋体" w:cs="Times New Roman"/>
          <w:i w:val="0"/>
          <w:iCs w:val="0"/>
          <w:color w:val="auto"/>
          <w:sz w:val="21"/>
          <w:szCs w:val="21"/>
          <w:highlight w:val="none"/>
          <w:u w:val="none"/>
        </w:rPr>
        <w:t>将租赁标的物用于</w:t>
      </w:r>
      <w:r>
        <w:rPr>
          <w:rFonts w:hint="eastAsia" w:ascii="宋体" w:hAnsi="宋体"/>
          <w:i w:val="0"/>
          <w:iCs w:val="0"/>
          <w:color w:val="auto"/>
          <w:sz w:val="21"/>
          <w:szCs w:val="21"/>
          <w:highlight w:val="none"/>
          <w:u w:val="none"/>
        </w:rPr>
        <w:t>《房屋租赁合同》</w:t>
      </w:r>
      <w:r>
        <w:rPr>
          <w:rFonts w:hint="eastAsia" w:ascii="宋体" w:hAnsi="宋体" w:eastAsia="宋体" w:cs="Times New Roman"/>
          <w:i w:val="0"/>
          <w:iCs w:val="0"/>
          <w:color w:val="auto"/>
          <w:sz w:val="21"/>
          <w:szCs w:val="21"/>
          <w:highlight w:val="none"/>
          <w:u w:val="none"/>
        </w:rPr>
        <w:t>约定用途以外的其他用途的，须经</w:t>
      </w:r>
      <w:r>
        <w:rPr>
          <w:rFonts w:hint="eastAsia" w:ascii="宋体" w:hAnsi="宋体" w:eastAsia="宋体" w:cs="Times New Roman"/>
          <w:i w:val="0"/>
          <w:iCs w:val="0"/>
          <w:color w:val="auto"/>
          <w:sz w:val="21"/>
          <w:szCs w:val="21"/>
          <w:highlight w:val="none"/>
          <w:u w:val="none"/>
          <w:lang w:eastAsia="zh-CN"/>
        </w:rPr>
        <w:t>出租方</w:t>
      </w:r>
      <w:r>
        <w:rPr>
          <w:rFonts w:hint="eastAsia" w:ascii="宋体" w:hAnsi="宋体" w:eastAsia="宋体" w:cs="Times New Roman"/>
          <w:i w:val="0"/>
          <w:iCs w:val="0"/>
          <w:color w:val="auto"/>
          <w:sz w:val="21"/>
          <w:szCs w:val="21"/>
          <w:highlight w:val="none"/>
          <w:u w:val="none"/>
        </w:rPr>
        <w:t>书面同意，并按有关法律、法规规定办理改变租赁标的物用途的报批手续，</w:t>
      </w:r>
      <w:r>
        <w:rPr>
          <w:rFonts w:hint="eastAsia" w:ascii="宋体" w:hAnsi="宋体" w:eastAsia="宋体" w:cs="Times New Roman"/>
          <w:i w:val="0"/>
          <w:iCs w:val="0"/>
          <w:color w:val="auto"/>
          <w:sz w:val="21"/>
          <w:szCs w:val="21"/>
          <w:highlight w:val="none"/>
          <w:u w:val="none"/>
          <w:lang w:eastAsia="zh-CN"/>
        </w:rPr>
        <w:t>出租方</w:t>
      </w:r>
      <w:r>
        <w:rPr>
          <w:rFonts w:hint="eastAsia" w:ascii="宋体" w:hAnsi="宋体" w:eastAsia="宋体" w:cs="Times New Roman"/>
          <w:i w:val="0"/>
          <w:iCs w:val="0"/>
          <w:color w:val="auto"/>
          <w:sz w:val="21"/>
          <w:szCs w:val="21"/>
          <w:highlight w:val="none"/>
          <w:u w:val="none"/>
        </w:rPr>
        <w:t>可根据实际情况提供必要的协助，但所需费用均由</w:t>
      </w:r>
      <w:r>
        <w:rPr>
          <w:rFonts w:hint="eastAsia" w:ascii="宋体" w:hAnsi="宋体" w:eastAsia="宋体" w:cs="Times New Roman"/>
          <w:i w:val="0"/>
          <w:iCs w:val="0"/>
          <w:color w:val="auto"/>
          <w:sz w:val="21"/>
          <w:szCs w:val="21"/>
          <w:highlight w:val="none"/>
          <w:u w:val="none"/>
          <w:lang w:eastAsia="zh-CN"/>
        </w:rPr>
        <w:t>承租方</w:t>
      </w:r>
      <w:r>
        <w:rPr>
          <w:rFonts w:hint="eastAsia" w:ascii="宋体" w:hAnsi="宋体" w:eastAsia="宋体" w:cs="Times New Roman"/>
          <w:i w:val="0"/>
          <w:iCs w:val="0"/>
          <w:color w:val="auto"/>
          <w:sz w:val="21"/>
          <w:szCs w:val="21"/>
          <w:highlight w:val="none"/>
          <w:u w:val="none"/>
        </w:rPr>
        <w:t>承担。</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i w:val="0"/>
          <w:iCs w:val="0"/>
          <w:color w:val="auto"/>
          <w:sz w:val="21"/>
          <w:szCs w:val="21"/>
          <w:highlight w:val="none"/>
          <w:u w:val="none"/>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hint="eastAsia" w:ascii="宋体" w:hAnsi="宋体"/>
          <w:i w:val="0"/>
          <w:iCs w:val="0"/>
          <w:color w:val="auto"/>
          <w:sz w:val="21"/>
          <w:szCs w:val="21"/>
          <w:highlight w:val="none"/>
          <w:u w:val="none"/>
          <w:lang w:eastAsia="zh-CN"/>
        </w:rPr>
        <w:t>承租方在租赁标的物内进行经营活动前，应向政府有关部门申请必要的执照、批准证书或许可证等（如法律、法规要求），出租方可根据实际情况提供必要的协助，相关费用均由承租方承担。承租方应按照该等执照、批准证等证书或许可证的规定进行经营活动。租赁期间，承租方经营必须符合出租方统一经营业态，按申报内容合法经营，如改变经营内容，必须取得出租方书面同意。</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 w:val="22"/>
          <w:szCs w:val="22"/>
          <w:highlight w:val="none"/>
        </w:rPr>
      </w:pPr>
      <w:r>
        <w:rPr>
          <w:rFonts w:hint="eastAsia" w:ascii="宋体" w:hAnsi="宋体"/>
          <w:i w:val="0"/>
          <w:iCs w:val="0"/>
          <w:color w:val="auto"/>
          <w:sz w:val="21"/>
          <w:szCs w:val="21"/>
          <w:highlight w:val="none"/>
          <w:u w:val="none"/>
          <w:lang w:eastAsia="zh-CN"/>
        </w:rPr>
        <w:t>承租方须自行办理从事经营活动、户外标识与广告</w:t>
      </w:r>
      <w:r>
        <w:rPr>
          <w:rFonts w:hint="eastAsia" w:ascii="宋体" w:hAnsi="宋体" w:eastAsia="宋体" w:cs="Times New Roman"/>
          <w:i w:val="0"/>
          <w:iCs w:val="0"/>
          <w:color w:val="auto"/>
          <w:sz w:val="21"/>
          <w:szCs w:val="21"/>
          <w:highlight w:val="none"/>
          <w:u w:val="none"/>
          <w:lang w:eastAsia="zh-CN"/>
        </w:rPr>
        <w:t>的报批手续和消防审批等手续，出租方向承租方提供租赁房屋的权属资料仅限于《</w:t>
      </w:r>
      <w:r>
        <w:rPr>
          <w:rFonts w:hint="default" w:ascii="宋体" w:hAnsi="宋体" w:eastAsia="宋体" w:cs="Times New Roman"/>
          <w:i w:val="0"/>
          <w:iCs w:val="0"/>
          <w:color w:val="auto"/>
          <w:sz w:val="21"/>
          <w:szCs w:val="21"/>
          <w:highlight w:val="none"/>
          <w:u w:val="none"/>
          <w:lang w:val="en-US" w:eastAsia="zh-CN"/>
        </w:rPr>
        <w:t>单位工程质量竣工验收记录</w:t>
      </w:r>
      <w:r>
        <w:rPr>
          <w:rFonts w:hint="eastAsia" w:ascii="宋体" w:hAnsi="宋体" w:eastAsia="宋体" w:cs="Times New Roman"/>
          <w:i w:val="0"/>
          <w:iCs w:val="0"/>
          <w:color w:val="auto"/>
          <w:sz w:val="21"/>
          <w:szCs w:val="21"/>
          <w:highlight w:val="none"/>
          <w:u w:val="none"/>
          <w:lang w:eastAsia="zh-CN"/>
        </w:rPr>
        <w:t>》</w:t>
      </w:r>
      <w:r>
        <w:rPr>
          <w:rFonts w:hint="eastAsia" w:ascii="宋体" w:hAnsi="宋体" w:eastAsia="宋体" w:cs="Times New Roman"/>
          <w:i w:val="0"/>
          <w:iCs w:val="0"/>
          <w:color w:val="auto"/>
          <w:sz w:val="21"/>
          <w:szCs w:val="21"/>
          <w:highlight w:val="none"/>
          <w:u w:val="none"/>
          <w:lang w:val="en-US" w:eastAsia="zh-CN"/>
        </w:rPr>
        <w:t>、《关于总管堂蓝领公寓筹建工作的备忘录》、</w:t>
      </w:r>
      <w:r>
        <w:rPr>
          <w:rFonts w:hint="eastAsia" w:ascii="宋体" w:hAnsi="宋体" w:eastAsia="宋体" w:cs="Times New Roman"/>
          <w:i w:val="0"/>
          <w:iCs w:val="0"/>
          <w:color w:val="auto"/>
          <w:sz w:val="21"/>
          <w:szCs w:val="21"/>
          <w:highlight w:val="none"/>
          <w:u w:val="none"/>
          <w:lang w:eastAsia="zh-CN"/>
        </w:rPr>
        <w:t>《</w:t>
      </w:r>
      <w:r>
        <w:rPr>
          <w:rFonts w:hint="eastAsia" w:ascii="宋体" w:hAnsi="宋体" w:eastAsia="宋体" w:cs="Times New Roman"/>
          <w:i w:val="0"/>
          <w:iCs w:val="0"/>
          <w:color w:val="auto"/>
          <w:sz w:val="21"/>
          <w:szCs w:val="21"/>
          <w:highlight w:val="none"/>
          <w:u w:val="none"/>
          <w:lang w:val="en-US" w:eastAsia="zh-CN"/>
        </w:rPr>
        <w:t>杭</w:t>
      </w:r>
      <w:r>
        <w:rPr>
          <w:rFonts w:hint="eastAsia"/>
          <w:highlight w:val="none"/>
          <w:lang w:val="en-US" w:eastAsia="zh-CN"/>
        </w:rPr>
        <w:t>州总管堂股份经济合作社与杭州拱墅投资发展有限公司、杭州宸寓物业经营管理有限公司物业租赁合同</w:t>
      </w:r>
      <w:r>
        <w:rPr>
          <w:rFonts w:hint="eastAsia"/>
          <w:highlight w:val="none"/>
          <w:lang w:eastAsia="zh-CN"/>
        </w:rPr>
        <w:t>》、《</w:t>
      </w:r>
      <w:r>
        <w:rPr>
          <w:rFonts w:hint="eastAsia"/>
          <w:highlight w:val="none"/>
          <w:lang w:val="en-US" w:eastAsia="zh-CN"/>
        </w:rPr>
        <w:t>总管堂项目认定书</w:t>
      </w:r>
      <w:r>
        <w:rPr>
          <w:rFonts w:hint="eastAsia"/>
          <w:highlight w:val="none"/>
          <w:lang w:eastAsia="zh-CN"/>
        </w:rPr>
        <w:t>》、《</w:t>
      </w:r>
      <w:r>
        <w:rPr>
          <w:rFonts w:hint="eastAsia"/>
          <w:highlight w:val="none"/>
          <w:lang w:val="en-US" w:eastAsia="zh-CN"/>
        </w:rPr>
        <w:t>变更登记情况</w:t>
      </w:r>
      <w:r>
        <w:rPr>
          <w:rFonts w:hint="eastAsia"/>
          <w:highlight w:val="none"/>
          <w:lang w:eastAsia="zh-CN"/>
        </w:rPr>
        <w:t>》</w:t>
      </w:r>
      <w:r>
        <w:rPr>
          <w:rFonts w:hint="eastAsia" w:ascii="宋体" w:hAnsi="宋体"/>
          <w:szCs w:val="21"/>
          <w:highlight w:val="none"/>
        </w:rPr>
        <w:t>等文件资料</w:t>
      </w:r>
      <w:r>
        <w:rPr>
          <w:rFonts w:hint="eastAsia" w:ascii="宋体" w:hAnsi="宋体"/>
          <w:i w:val="0"/>
          <w:iCs w:val="0"/>
          <w:color w:val="auto"/>
          <w:sz w:val="21"/>
          <w:szCs w:val="21"/>
          <w:highlight w:val="none"/>
          <w:u w:val="none"/>
          <w:lang w:eastAsia="zh-CN"/>
        </w:rPr>
        <w:t>，因房屋相关证照、竣工验收报告、消防验收文件尚未办理或缺失导致承租方无法办理相关经营证照或审批手续的，出租方不承担相关责任，风险自负。出租方同意经营的业态不代表该标的物可以实际办理该经营业态的相关手续、执照、证件等，承租方不得以此为由终止、解除合同或向出租方索赔</w:t>
      </w:r>
      <w:r>
        <w:rPr>
          <w:rFonts w:hint="eastAsia" w:ascii="宋体" w:hAnsi="宋体"/>
          <w:sz w:val="22"/>
          <w:szCs w:val="22"/>
          <w:highlight w:val="none"/>
        </w:rPr>
        <w:t>。</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sz w:val="22"/>
          <w:szCs w:val="22"/>
          <w:highlight w:val="none"/>
        </w:rPr>
      </w:pPr>
      <w:r>
        <w:rPr>
          <w:rFonts w:hint="eastAsia" w:ascii="宋体" w:hAnsi="宋体"/>
          <w:sz w:val="22"/>
          <w:szCs w:val="22"/>
          <w:highlight w:val="none"/>
          <w:lang w:val="en-US" w:eastAsia="zh-CN"/>
        </w:rPr>
        <w:t>出租方与承租</w:t>
      </w:r>
      <w:r>
        <w:rPr>
          <w:rFonts w:hint="eastAsia" w:ascii="宋体" w:hAnsi="宋体"/>
          <w:sz w:val="22"/>
          <w:szCs w:val="22"/>
          <w:highlight w:val="none"/>
        </w:rPr>
        <w:t>方交付、接收租赁房屋时，应当签署一份交接书，交接书应当载明交接日期及租赁房屋之状况；交接书一旦签署，视同</w:t>
      </w:r>
      <w:r>
        <w:rPr>
          <w:rFonts w:hint="eastAsia" w:ascii="宋体" w:hAnsi="宋体"/>
          <w:sz w:val="22"/>
          <w:szCs w:val="22"/>
          <w:highlight w:val="none"/>
          <w:lang w:val="en-US" w:eastAsia="zh-CN"/>
        </w:rPr>
        <w:t>承租</w:t>
      </w:r>
      <w:r>
        <w:rPr>
          <w:rFonts w:hint="eastAsia" w:ascii="宋体" w:hAnsi="宋体"/>
          <w:sz w:val="22"/>
          <w:szCs w:val="22"/>
          <w:highlight w:val="none"/>
        </w:rPr>
        <w:t>方已实际取得租赁房屋使用权，则</w:t>
      </w:r>
      <w:r>
        <w:rPr>
          <w:rFonts w:hint="eastAsia" w:ascii="宋体" w:hAnsi="宋体"/>
          <w:sz w:val="22"/>
          <w:szCs w:val="22"/>
          <w:highlight w:val="none"/>
          <w:lang w:eastAsia="zh-CN"/>
        </w:rPr>
        <w:t>出租方</w:t>
      </w:r>
      <w:r>
        <w:rPr>
          <w:rFonts w:hint="eastAsia" w:ascii="宋体" w:hAnsi="宋体"/>
          <w:sz w:val="22"/>
          <w:szCs w:val="22"/>
          <w:highlight w:val="none"/>
          <w:lang w:val="en-US" w:eastAsia="zh-CN"/>
        </w:rPr>
        <w:t>与</w:t>
      </w:r>
      <w:r>
        <w:rPr>
          <w:rFonts w:hint="eastAsia" w:ascii="宋体" w:hAnsi="宋体"/>
          <w:sz w:val="22"/>
          <w:szCs w:val="22"/>
          <w:highlight w:val="none"/>
          <w:lang w:eastAsia="zh-CN"/>
        </w:rPr>
        <w:t>承租方</w:t>
      </w:r>
      <w:r>
        <w:rPr>
          <w:rFonts w:hint="eastAsia" w:ascii="宋体" w:hAnsi="宋体"/>
          <w:sz w:val="22"/>
          <w:szCs w:val="22"/>
          <w:highlight w:val="none"/>
        </w:rPr>
        <w:t>的交付、接收义务立即完成。</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420" w:firstLineChars="200"/>
        <w:jc w:val="left"/>
        <w:textAlignment w:val="auto"/>
        <w:rPr>
          <w:rFonts w:hint="eastAsia" w:cs="宋体"/>
          <w:kern w:val="2"/>
          <w:sz w:val="21"/>
          <w:szCs w:val="21"/>
          <w:lang w:eastAsia="zh-CN"/>
        </w:rPr>
      </w:pPr>
      <w:r>
        <w:rPr>
          <w:rFonts w:hint="eastAsia" w:cs="宋体"/>
          <w:kern w:val="2"/>
          <w:sz w:val="21"/>
          <w:szCs w:val="21"/>
          <w:lang w:eastAsia="zh-CN"/>
        </w:rPr>
        <w:t>本次租赁房屋的交接，在出租方与承租方之间进行。承租方付清第一期租金、租赁保证金和交易服务费后，由出租方在起租日前将租赁房屋交付给承租方。如承租方逾期付款，出租方有权延期交付，租期不顺延。</w:t>
      </w:r>
    </w:p>
    <w:p>
      <w:pPr>
        <w:keepNext w:val="0"/>
        <w:keepLines w:val="0"/>
        <w:pageBreakBefore w:val="0"/>
        <w:numPr>
          <w:numId w:val="0"/>
        </w:numPr>
        <w:kinsoku/>
        <w:wordWrap/>
        <w:overflowPunct/>
        <w:topLinePunct w:val="0"/>
        <w:autoSpaceDE/>
        <w:autoSpaceDN/>
        <w:bidi w:val="0"/>
        <w:adjustRightInd/>
        <w:snapToGrid/>
        <w:spacing w:line="400" w:lineRule="exact"/>
        <w:ind w:firstLine="420" w:firstLineChars="200"/>
        <w:jc w:val="left"/>
        <w:textAlignment w:val="auto"/>
        <w:rPr>
          <w:rFonts w:hint="eastAsia" w:cs="宋体"/>
          <w:kern w:val="2"/>
          <w:sz w:val="21"/>
          <w:szCs w:val="21"/>
          <w:lang w:eastAsia="zh-CN"/>
        </w:rPr>
      </w:pPr>
      <w:r>
        <w:rPr>
          <w:rFonts w:hint="eastAsia" w:cs="宋体"/>
          <w:kern w:val="2"/>
          <w:sz w:val="21"/>
          <w:szCs w:val="21"/>
          <w:lang w:eastAsia="zh-CN"/>
        </w:rPr>
        <w:t>若承租方为实际使用人的，按约定签署《房屋租赁合同》并付清第一期租金、租赁保证金、交易服务费后，双方签署交接书即视作出租方已完成本次租赁权的交付。（</w:t>
      </w:r>
      <w:r>
        <w:rPr>
          <w:rFonts w:hint="eastAsia" w:cs="宋体"/>
          <w:kern w:val="2"/>
          <w:sz w:val="21"/>
          <w:szCs w:val="21"/>
          <w:lang w:eastAsia="zh-CN"/>
        </w:rPr>
        <w:t>实际使用人</w:t>
      </w:r>
      <w:r>
        <w:rPr>
          <w:rFonts w:hint="eastAsia" w:cs="宋体"/>
          <w:kern w:val="2"/>
          <w:sz w:val="21"/>
          <w:szCs w:val="21"/>
          <w:lang w:eastAsia="zh-CN"/>
        </w:rPr>
        <w:t>适用）</w:t>
      </w:r>
    </w:p>
    <w:p>
      <w:pPr>
        <w:keepNext w:val="0"/>
        <w:keepLines w:val="0"/>
        <w:pageBreakBefore w:val="0"/>
        <w:numPr>
          <w:numId w:val="0"/>
        </w:numPr>
        <w:kinsoku/>
        <w:wordWrap/>
        <w:overflowPunct/>
        <w:topLinePunct w:val="0"/>
        <w:autoSpaceDE/>
        <w:autoSpaceDN/>
        <w:bidi w:val="0"/>
        <w:adjustRightInd/>
        <w:snapToGrid/>
        <w:spacing w:line="400" w:lineRule="exact"/>
        <w:ind w:firstLine="420" w:firstLineChars="200"/>
        <w:jc w:val="left"/>
        <w:textAlignment w:val="auto"/>
        <w:rPr>
          <w:rFonts w:hint="eastAsia" w:cs="宋体"/>
          <w:kern w:val="2"/>
          <w:sz w:val="21"/>
          <w:szCs w:val="21"/>
          <w:lang w:eastAsia="zh-CN"/>
        </w:rPr>
      </w:pPr>
      <w:r>
        <w:rPr>
          <w:rFonts w:hint="eastAsia" w:cs="宋体"/>
          <w:kern w:val="2"/>
          <w:sz w:val="21"/>
          <w:szCs w:val="21"/>
          <w:lang w:eastAsia="zh-CN"/>
        </w:rPr>
        <w:t>若承租方为实际使用人外的其他人的，承租方应理解出租方在清退实际使用人工作方面的复杂性。如果因出租方无法顺利收回租赁房屋原因导致延迟交付的，不视为出租方违约。承租方须无条件同意等待租赁房屋的腾退，直至交付止，等待期间不得要求退回已交的第一期租金、租赁保证金、交易服务费或修改《房屋租赁合同》。实际交付时，出租方与承租方补签《补充协议书》，明确租期起始时间等。租赁期以《补充协议书》上确定的交付次日起算，即以实际交付租赁房屋之次日起算租赁期限，自动后延为租赁期满，在此期间承租方如有损失，全部自行承担。（非</w:t>
      </w:r>
      <w:r>
        <w:rPr>
          <w:rFonts w:hint="eastAsia" w:cs="宋体"/>
          <w:kern w:val="2"/>
          <w:sz w:val="21"/>
          <w:szCs w:val="21"/>
          <w:lang w:eastAsia="zh-CN"/>
        </w:rPr>
        <w:t>实际使用人</w:t>
      </w:r>
      <w:r>
        <w:rPr>
          <w:rFonts w:hint="eastAsia" w:cs="宋体"/>
          <w:kern w:val="2"/>
          <w:sz w:val="21"/>
          <w:szCs w:val="21"/>
          <w:lang w:eastAsia="zh-CN"/>
        </w:rPr>
        <w:t>适用）</w:t>
      </w:r>
    </w:p>
    <w:p>
      <w:pPr>
        <w:pStyle w:val="2"/>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rPr>
          <w:rFonts w:hint="eastAsia" w:cs="宋体"/>
          <w:kern w:val="2"/>
          <w:sz w:val="21"/>
          <w:szCs w:val="21"/>
          <w:lang w:eastAsia="zh-CN"/>
        </w:rPr>
      </w:pPr>
      <w:r>
        <w:rPr>
          <w:rFonts w:hint="eastAsia" w:cs="宋体"/>
          <w:kern w:val="2"/>
          <w:sz w:val="21"/>
          <w:szCs w:val="21"/>
          <w:lang w:eastAsia="zh-CN"/>
        </w:rPr>
        <w:t>在《房屋租赁合同》期限内，承租方根据业务需要，在不影响房屋结构安全和消防安全的原则下，可以对该房屋进行装修、改动，但装修、改动方案必须先经出租方书面认可，且装修、改造、修改及其它改进应报杭州市政府有关部门审批同意方可实施，相关费用由承租方承担。</w:t>
      </w:r>
    </w:p>
    <w:p>
      <w:pPr>
        <w:pStyle w:val="2"/>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i w:val="0"/>
          <w:iCs w:val="0"/>
          <w:color w:val="auto"/>
          <w:sz w:val="21"/>
          <w:szCs w:val="21"/>
          <w:highlight w:val="none"/>
          <w:u w:val="none"/>
          <w:lang w:val="zh-CN" w:eastAsia="zh-CN"/>
        </w:rPr>
      </w:pPr>
      <w:r>
        <w:rPr>
          <w:rFonts w:hint="eastAsia" w:ascii="宋体" w:hAnsi="宋体"/>
          <w:i w:val="0"/>
          <w:iCs w:val="0"/>
          <w:color w:val="auto"/>
          <w:sz w:val="21"/>
          <w:szCs w:val="21"/>
          <w:highlight w:val="none"/>
          <w:u w:val="none"/>
          <w:lang w:val="zh-CN" w:eastAsia="zh-CN"/>
        </w:rPr>
        <w:t>租赁期间，防火安全，门前三包，综合治理及安全、保卫等工作，承租方应执行当地有关部门规定并承担全部责任、费用，服从出租方监督检查。承租方需与出租方签订综合治理及消防责任书，按照消防要求配备必须的消防器材。</w:t>
      </w:r>
    </w:p>
    <w:p>
      <w:pPr>
        <w:pStyle w:val="2"/>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rPr>
          <w:rFonts w:hint="eastAsia" w:cs="宋体"/>
          <w:kern w:val="2"/>
          <w:sz w:val="21"/>
          <w:szCs w:val="21"/>
          <w:lang w:eastAsia="zh-CN"/>
        </w:rPr>
      </w:pPr>
      <w:r>
        <w:rPr>
          <w:rFonts w:hint="eastAsia" w:ascii="宋体" w:hAnsi="宋体"/>
          <w:i w:val="0"/>
          <w:iCs w:val="0"/>
          <w:color w:val="auto"/>
          <w:sz w:val="21"/>
          <w:szCs w:val="21"/>
          <w:highlight w:val="none"/>
          <w:u w:val="none"/>
          <w:lang w:val="zh-CN" w:eastAsia="zh-CN"/>
        </w:rPr>
        <w:t>承租方如需申请制作与其经营业务相关的标识或广告，应事先将制作方案书面提交出租方审核，征得出租方书面同意后，按规定向政府有关部门报批，经政府部门批准后方可进行实施。承租方未经出租方或政府有关部门审批同意，不得擅自在该房屋的任何部位设立文字、图案等标识或广告等宣传物品。一经发现，承租方必须及时拆除，否则按违约处理。</w:t>
      </w:r>
    </w:p>
    <w:p>
      <w:pPr>
        <w:pStyle w:val="2"/>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rPr>
          <w:rFonts w:hint="eastAsia" w:cs="宋体"/>
          <w:kern w:val="2"/>
          <w:sz w:val="21"/>
          <w:szCs w:val="21"/>
          <w:lang w:eastAsia="zh-CN"/>
        </w:rPr>
      </w:pPr>
      <w:r>
        <w:rPr>
          <w:rFonts w:hint="eastAsia" w:ascii="宋体" w:hAnsi="宋体"/>
          <w:i w:val="0"/>
          <w:iCs w:val="0"/>
          <w:color w:val="auto"/>
          <w:sz w:val="21"/>
          <w:szCs w:val="21"/>
          <w:highlight w:val="none"/>
          <w:u w:val="none"/>
          <w:lang w:val="zh-CN" w:eastAsia="zh-CN"/>
        </w:rPr>
        <w:t>如因承租方设置的广告、标识等物件致使任何第三方人身损害、财产损失的，则由此所产生的一切法律后果及经济赔偿全部由承租方承担。</w:t>
      </w:r>
    </w:p>
    <w:p>
      <w:pPr>
        <w:pStyle w:val="2"/>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rPr>
          <w:rFonts w:hint="eastAsia" w:cs="宋体"/>
          <w:kern w:val="2"/>
          <w:sz w:val="21"/>
          <w:szCs w:val="21"/>
          <w:lang w:eastAsia="zh-CN"/>
        </w:rPr>
      </w:pPr>
      <w:r>
        <w:rPr>
          <w:rFonts w:hint="eastAsia" w:ascii="宋体" w:hAnsi="宋体"/>
          <w:i w:val="0"/>
          <w:iCs w:val="0"/>
          <w:color w:val="auto"/>
          <w:sz w:val="21"/>
          <w:szCs w:val="21"/>
          <w:highlight w:val="none"/>
          <w:u w:val="none"/>
          <w:lang w:val="zh-CN" w:eastAsia="zh-CN"/>
        </w:rPr>
        <w:t>租赁期内，未经出租方书面同意，承租方不得擅自对租赁房屋进行</w:t>
      </w:r>
      <w:bookmarkStart w:id="0" w:name="OLE_LINK3"/>
      <w:r>
        <w:rPr>
          <w:rFonts w:hint="eastAsia" w:ascii="宋体" w:hAnsi="宋体"/>
          <w:i w:val="0"/>
          <w:iCs w:val="0"/>
          <w:color w:val="auto"/>
          <w:sz w:val="21"/>
          <w:szCs w:val="21"/>
          <w:highlight w:val="none"/>
          <w:u w:val="none"/>
          <w:lang w:val="zh-CN" w:eastAsia="zh-CN"/>
        </w:rPr>
        <w:t>转让</w:t>
      </w:r>
      <w:bookmarkEnd w:id="0"/>
      <w:r>
        <w:rPr>
          <w:rFonts w:hint="eastAsia" w:ascii="宋体" w:hAnsi="宋体"/>
          <w:i w:val="0"/>
          <w:iCs w:val="0"/>
          <w:color w:val="auto"/>
          <w:sz w:val="21"/>
          <w:szCs w:val="21"/>
          <w:highlight w:val="none"/>
          <w:u w:val="none"/>
          <w:lang w:val="zh-CN" w:eastAsia="zh-CN"/>
        </w:rPr>
        <w:t>、转包、转借、转租、分租（未经出租方书面认可的联营、合伙、合股、合作、承包等均视为转租）。</w:t>
      </w:r>
      <w:bookmarkStart w:id="1" w:name="_GoBack"/>
      <w:bookmarkEnd w:id="1"/>
    </w:p>
    <w:p>
      <w:pPr>
        <w:pStyle w:val="2"/>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rPr>
          <w:rFonts w:hint="eastAsia" w:cs="宋体"/>
          <w:kern w:val="2"/>
          <w:sz w:val="21"/>
          <w:szCs w:val="21"/>
          <w:lang w:eastAsia="zh-CN"/>
        </w:rPr>
      </w:pPr>
      <w:r>
        <w:rPr>
          <w:rFonts w:hint="eastAsia" w:ascii="宋体" w:hAnsi="宋体"/>
          <w:sz w:val="21"/>
          <w:szCs w:val="21"/>
          <w:highlight w:val="none"/>
        </w:rPr>
        <w:t>出租方与承租方的权利义务详见《房屋租赁合同》（样本）。</w:t>
      </w:r>
    </w:p>
    <w:p>
      <w:pPr>
        <w:keepNext w:val="0"/>
        <w:keepLines w:val="0"/>
        <w:pageBreakBefore w:val="0"/>
        <w:numPr>
          <w:ilvl w:val="0"/>
          <w:numId w:val="3"/>
        </w:numPr>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同意按以下标准交纳交易服务费：</w:t>
      </w:r>
    </w:p>
    <w:p>
      <w:pPr>
        <w:keepNext w:val="0"/>
        <w:keepLines w:val="0"/>
        <w:pageBreakBefore w:val="0"/>
        <w:numPr>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有2个及以上意向承租方报名且成交的，承租方须按以下标准支付交易服务费：各年租金累计在800万元以下的，交易服务费按各年租金累计额的2%计取。各年租金累计在800万元以上的，交易服务费按各年租金累计额的1.5%计取；</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2）只有一个意向承租方报名且成交的，承租方须按以下标准支付交易服务费：各年租金累计在800万元以下的，交易服务费按各年租金累计额的1%计取。各年租金累计在800万元以上的，交易服务费按各年租金累计额的0.75%计取。</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eastAsia="zh-CN"/>
        </w:rPr>
        <w:t>房屋租赁</w:t>
      </w:r>
      <w:r>
        <w:rPr>
          <w:rFonts w:hint="eastAsia" w:asciiTheme="minorEastAsia" w:hAnsiTheme="minorEastAsia" w:eastAsiaTheme="minorEastAsia"/>
          <w:szCs w:val="21"/>
          <w:lang w:val="en-US" w:eastAsia="zh-CN"/>
        </w:rPr>
        <w:t>合同</w:t>
      </w:r>
      <w:r>
        <w:rPr>
          <w:rFonts w:hint="eastAsia" w:asciiTheme="minorEastAsia" w:hAnsiTheme="minorEastAsia" w:eastAsiaTheme="minorEastAsia"/>
          <w:szCs w:val="21"/>
        </w:rPr>
        <w:t>》的或未按约定支付首期租金、租赁保证金和交易服务费的；</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6E5F9"/>
    <w:multiLevelType w:val="singleLevel"/>
    <w:tmpl w:val="A106E5F9"/>
    <w:lvl w:ilvl="0" w:tentative="0">
      <w:start w:val="4"/>
      <w:numFmt w:val="decimal"/>
      <w:suff w:val="nothing"/>
      <w:lvlText w:val="（%1）"/>
      <w:lvlJc w:val="left"/>
    </w:lvl>
  </w:abstractNum>
  <w:abstractNum w:abstractNumId="1">
    <w:nsid w:val="AAA94294"/>
    <w:multiLevelType w:val="singleLevel"/>
    <w:tmpl w:val="AAA94294"/>
    <w:lvl w:ilvl="0" w:tentative="0">
      <w:start w:val="6"/>
      <w:numFmt w:val="decimal"/>
      <w:suff w:val="nothing"/>
      <w:lvlText w:val="（%1）"/>
      <w:lvlJc w:val="left"/>
    </w:lvl>
  </w:abstractNum>
  <w:abstractNum w:abstractNumId="2">
    <w:nsid w:val="BB1046C3"/>
    <w:multiLevelType w:val="singleLevel"/>
    <w:tmpl w:val="BB1046C3"/>
    <w:lvl w:ilvl="0" w:tentative="0">
      <w:start w:val="6"/>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56774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796719"/>
    <w:rsid w:val="0279645F"/>
    <w:rsid w:val="02CD18F9"/>
    <w:rsid w:val="02EB7464"/>
    <w:rsid w:val="04273FE8"/>
    <w:rsid w:val="05474BCA"/>
    <w:rsid w:val="06FF3E8A"/>
    <w:rsid w:val="082C5498"/>
    <w:rsid w:val="082E7F38"/>
    <w:rsid w:val="09377722"/>
    <w:rsid w:val="0A514DBC"/>
    <w:rsid w:val="0A9E2DB9"/>
    <w:rsid w:val="0BA526FA"/>
    <w:rsid w:val="0C455BB9"/>
    <w:rsid w:val="10346095"/>
    <w:rsid w:val="11561F17"/>
    <w:rsid w:val="122D5A9B"/>
    <w:rsid w:val="15912C24"/>
    <w:rsid w:val="15B80C26"/>
    <w:rsid w:val="166533E4"/>
    <w:rsid w:val="18AB29E5"/>
    <w:rsid w:val="1A4B5000"/>
    <w:rsid w:val="1AE30C41"/>
    <w:rsid w:val="1C3F2B7B"/>
    <w:rsid w:val="1E570CAC"/>
    <w:rsid w:val="1E867034"/>
    <w:rsid w:val="1F4C1486"/>
    <w:rsid w:val="2164102D"/>
    <w:rsid w:val="21D62F05"/>
    <w:rsid w:val="22EF036A"/>
    <w:rsid w:val="258432D6"/>
    <w:rsid w:val="25D72BEF"/>
    <w:rsid w:val="261256F5"/>
    <w:rsid w:val="261B6EAF"/>
    <w:rsid w:val="26D268CB"/>
    <w:rsid w:val="280C6FF3"/>
    <w:rsid w:val="28CC02DE"/>
    <w:rsid w:val="29831BA4"/>
    <w:rsid w:val="29A37426"/>
    <w:rsid w:val="29AC0889"/>
    <w:rsid w:val="2A7A57A9"/>
    <w:rsid w:val="2A7E3585"/>
    <w:rsid w:val="2C5B5AFF"/>
    <w:rsid w:val="2C993CF8"/>
    <w:rsid w:val="2D095E73"/>
    <w:rsid w:val="2D462264"/>
    <w:rsid w:val="2EF16AF3"/>
    <w:rsid w:val="303F5740"/>
    <w:rsid w:val="31C10B20"/>
    <w:rsid w:val="32824EDB"/>
    <w:rsid w:val="34705D86"/>
    <w:rsid w:val="34B343DA"/>
    <w:rsid w:val="37A200AC"/>
    <w:rsid w:val="37D0710F"/>
    <w:rsid w:val="380B12B2"/>
    <w:rsid w:val="384E2216"/>
    <w:rsid w:val="38CB4108"/>
    <w:rsid w:val="3A1E0F03"/>
    <w:rsid w:val="3A4574B2"/>
    <w:rsid w:val="3B2E3F4D"/>
    <w:rsid w:val="3C2C0B99"/>
    <w:rsid w:val="3CB624B8"/>
    <w:rsid w:val="3DCF469E"/>
    <w:rsid w:val="3E24060E"/>
    <w:rsid w:val="3E366EA5"/>
    <w:rsid w:val="3F7A371C"/>
    <w:rsid w:val="3FFD00BF"/>
    <w:rsid w:val="4077229B"/>
    <w:rsid w:val="40FE57EE"/>
    <w:rsid w:val="4305016E"/>
    <w:rsid w:val="450A38F6"/>
    <w:rsid w:val="464723B1"/>
    <w:rsid w:val="4A51743C"/>
    <w:rsid w:val="4A7055BB"/>
    <w:rsid w:val="4C4308FE"/>
    <w:rsid w:val="4D801570"/>
    <w:rsid w:val="4DD22F16"/>
    <w:rsid w:val="52212BBB"/>
    <w:rsid w:val="52E76F7E"/>
    <w:rsid w:val="538C1EB6"/>
    <w:rsid w:val="54130175"/>
    <w:rsid w:val="54AC0761"/>
    <w:rsid w:val="5502046E"/>
    <w:rsid w:val="57E43E5E"/>
    <w:rsid w:val="580A29D8"/>
    <w:rsid w:val="581019A9"/>
    <w:rsid w:val="58E27BEC"/>
    <w:rsid w:val="59C553D4"/>
    <w:rsid w:val="59D25817"/>
    <w:rsid w:val="5A721786"/>
    <w:rsid w:val="5C6F1AF2"/>
    <w:rsid w:val="5E301584"/>
    <w:rsid w:val="60D41C1D"/>
    <w:rsid w:val="61AF798C"/>
    <w:rsid w:val="63DB45BE"/>
    <w:rsid w:val="63F50A4F"/>
    <w:rsid w:val="652B1C84"/>
    <w:rsid w:val="668D62CA"/>
    <w:rsid w:val="67DE6473"/>
    <w:rsid w:val="685936B8"/>
    <w:rsid w:val="69057392"/>
    <w:rsid w:val="69771ECE"/>
    <w:rsid w:val="6B3B2C71"/>
    <w:rsid w:val="6C7E0522"/>
    <w:rsid w:val="6D490EB5"/>
    <w:rsid w:val="6DC2291F"/>
    <w:rsid w:val="6DE029CA"/>
    <w:rsid w:val="6EED0BA0"/>
    <w:rsid w:val="70681F34"/>
    <w:rsid w:val="71204A9C"/>
    <w:rsid w:val="744676DC"/>
    <w:rsid w:val="750F0310"/>
    <w:rsid w:val="760933D9"/>
    <w:rsid w:val="76E45562"/>
    <w:rsid w:val="772F6166"/>
    <w:rsid w:val="77D53699"/>
    <w:rsid w:val="77EB3EFF"/>
    <w:rsid w:val="79944E61"/>
    <w:rsid w:val="7A54014C"/>
    <w:rsid w:val="7ADA7D76"/>
    <w:rsid w:val="7AE52BBB"/>
    <w:rsid w:val="7AFB73C0"/>
    <w:rsid w:val="7D1767FA"/>
    <w:rsid w:val="7D1B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before="0" w:beforeAutospacing="0" w:after="120" w:afterAutospacing="0" w:line="360" w:lineRule="auto"/>
      <w:ind w:left="420" w:leftChars="200" w:right="0" w:firstLine="420" w:firstLineChars="200"/>
      <w:jc w:val="left"/>
    </w:pPr>
    <w:rPr>
      <w:rFonts w:hint="eastAsia" w:ascii="宋体" w:hAnsi="宋体" w:eastAsia="宋体" w:cs="Times New Roman"/>
      <w:kern w:val="0"/>
      <w:sz w:val="24"/>
      <w:szCs w:val="24"/>
      <w:lang w:val="en-US" w:eastAsia="zh-CN" w:bidi="ar"/>
    </w:rPr>
  </w:style>
  <w:style w:type="paragraph" w:styleId="3">
    <w:name w:val="Body Text Indent"/>
    <w:basedOn w:val="1"/>
    <w:qFormat/>
    <w:uiPriority w:val="0"/>
    <w:pPr>
      <w:spacing w:before="0" w:beforeAutospacing="0" w:after="120" w:afterAutospacing="0"/>
      <w:ind w:left="420" w:leftChars="200" w:right="0"/>
      <w:jc w:val="left"/>
    </w:pPr>
    <w:rPr>
      <w:rFonts w:hint="eastAsia" w:ascii="宋体" w:hAnsi="宋体" w:eastAsia="宋体" w:cs="宋体"/>
      <w:kern w:val="0"/>
      <w:sz w:val="24"/>
      <w:szCs w:val="24"/>
      <w:lang w:val="en-US" w:eastAsia="zh-CN" w:bidi="ar"/>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ascii="Times New Roman" w:hAnsi="Times New Roman" w:eastAsia="宋体" w:cs="Times New Roman"/>
      <w:sz w:val="18"/>
      <w:szCs w:val="18"/>
    </w:rPr>
  </w:style>
  <w:style w:type="character" w:customStyle="1" w:styleId="9">
    <w:name w:val="页脚 Char"/>
    <w:basedOn w:val="7"/>
    <w:link w:val="4"/>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2">
    <w:name w:val="HTML 预设格式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4</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2025-03-17T03:43:09Z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CE9654403F9D4BBFAC1CC394429D908C</vt:lpwstr>
  </property>
</Properties>
</file>