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杭州企业产权交易中心有限公司：</w:t>
      </w:r>
    </w:p>
    <w:p>
      <w:pPr>
        <w:numPr>
          <w:ilvl w:val="0"/>
          <w:numId w:val="0"/>
        </w:numPr>
        <w:spacing w:line="400" w:lineRule="exact"/>
        <w:ind w:firstLine="420" w:firstLineChars="200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受让杭州主城区15个公共自行车服务亭（不含圆弧灯箱、亭背灯箱）3年使用权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1、我方已认真阅读、知悉并自愿遵守杭州产权交易所《国有资产转让交易规则》、《在线报价实施办法》和《在线报价交易须知》等文件的规定，同意按照相关规定参加本项目竞价活动。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eastAsia="zh-CN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同意在被确定为受让方之日起3个工作日内，携带承租申请材料原件到杭交所完成现场确认并签署《成交通知书》、《杭州主城区15个公共自行车服务亭3年使用权交易合同》；并在《成交通知书》、《杭州主城区15个公共自行车服务亭3年使用权交易合同》签署之日起3个工作日内向杭交所指定账户一次性支付交易服务费、履约保证金及首期使用费等交易资金（以到账时间为准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同意杭交所在经转让方申请之日起3个工作日内将受让方已交纳的履约保证金、首期使用费全部划转至转让方指定账户。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5、我方知悉并承诺：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转让方对于租赁业态的要求仅系按照整体经营目标设定，不构成转让方对于满足该业态的任何实质或预期承诺。意向受让方须在承租前自行对租赁房屋进行全面了解，并对营业所需的各项审批条件和规定进行充分自核。意向受让方参与竞租的行为将被认为已作充分的预判和决策，无论因何种原因导致不能获得营业开设审批（包括小红生活亭用途和小红生活亭既有结构、设计等因素在内），或后续因为政策变化导致无法继续开设的各项经营风险，意向受让方承诺独立承担，转让方不对无法履行、投入成本、装修损失等承担任何形式的赔偿或补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交易标的产权无争议，但转让方仅能提供《杭州公共自行车运营服务委托合同》、《临时占用道路许可证》复印件作为权属资料，受让方在该交易标的内开展及经营其业务前，应向政府主管部门取得所有必要的执照、批准或许可证等，自行办理相关许可证及相关登记文件，承担由此产生的费用。受让方应确保该执照、批准或许可证在租赁期限内完全有效，及在各方面均符合该执照、批准或许可证的规定。并且，受让方在该租赁房屋的经营活动不得违反有关的法律、法规，必须确保其经营的合法性，否则，受让方将承担因其不正当经营所造成的一切责任和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本次交易标的分别位于拱墅区和上城区，其中拱墅区占字第2024-006号《临时占用道路许可证》载明的占用时间至2025年1月11日止，上城区上占字第2024002号《临时占用道路许可证》载明的占用时间至2025年1月24日止，目前已到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转让</w:t>
      </w:r>
      <w:r>
        <w:rPr>
          <w:rFonts w:hint="eastAsia" w:ascii="宋体" w:hAnsi="宋体" w:eastAsia="宋体" w:cs="宋体"/>
          <w:kern w:val="0"/>
          <w:sz w:val="21"/>
          <w:szCs w:val="21"/>
        </w:rPr>
        <w:t>方正在办理续期中，转让方承诺《临时占用道路许可证》占用时间到期后由转让方负责续期，若因政策调整导致转让方无法办理完成续期手续的，双方终止相应的服务亭合作，互不承担责任，终止合作的服务亭使用费按实际终止日结算，转让方退还受让方剩余使用费及相应履约保证金，受让方不得因此要求转让方支付额外费用，且交易服务费不再退还。受让方已知悉上述情况并承担由此产生的一切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受让方已明确知悉并接受交易标的的用途、产权情况、性质等限制条件，受让方承诺不因此提出索赔。受让方对其租赁用途所需的相关审批、备案、办证等手续以及法律、法规、规章、政策要求均已清楚了解，对相应风险已知悉并自愿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单个服务亭的所有用电功率上限不得超过2千瓦/小时。如因经营需要，受让方实际用电功率需超过2千瓦/小时，由受让方自行负责向相关电力部门申请额外增加用电额度，转让方应积极配合，若审批通过的，应出具书面证明材料给转让方。如需进行电力增容的，由受让方负责向相关审批部门申请，若审批通过的，应出具书面证明材料给转让方，在征得转让方的书面同意后，受让方可在转让方派出的技术人员现场指导下设施安装工程，并承担相应安装所涉及的一切费用，安装完成后电线及相关设备设施产权归转让方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受让方实际用电量由转让方负责抄表，电费每半年结算一次，其电费标准按电力部门电价计费。受让方应于收到转让方电费缴款通知函之日起，3日内向转让方缴纳电费，转让方在收到电费后开具相应收据给受让方。如受让方未按时缴纳电费，每逾期一日应按欠缴电费的5‰每天支付违约金，转让方有权在受让方交纳的保证金中扣除，产生的所有损失由受让方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受让方必须保证所销售产品符合国家对该产品的所有标准或要求。转让方有权要求受让方提供进货渠道来源说明，对不符合国家标准或要求的产品，转让方有权要求受让方立即停止销售，所产生的一切责任和损失（包括对消费者承担赔偿责任、有关部门的行政处罚等）由受让方全部承担。受让方经营中产生的一切纠纷均与转让方无关，若发生任何食品安全事件或因食品安全问题被投诉、被相关部门查处的，转让方有权解除《杭州主城区15个公共自行车服务亭3年使用权交易合同》并按5.1条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）受让方经营不得干扰转让方公共自行车业务的正常租用，需配合转让方做好公共自行车相关服务咨询工作。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）本次使用费转让方向受让方开具增值税发票，税率为9%，发票开具内容为现代服务，受让方已明确知晓上述情况。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（1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）转租约定：未经转让方书面同意，不得擅自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转租、转让、转借他人或调换使用、委托他人经营（包括广告经营等）。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）交易标的交付及转让方与受让方的权利和义务以转让方提供的《杭州主城区15个公共自行车服务亭3年使用权交易合同》为准。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：</w:t>
      </w:r>
      <w:bookmarkStart w:id="0" w:name="OLE_LINK1"/>
      <w:r>
        <w:rPr>
          <w:rFonts w:hint="eastAsia" w:ascii="宋体" w:hAnsi="宋体" w:eastAsia="宋体" w:cs="宋体"/>
          <w:kern w:val="0"/>
          <w:sz w:val="21"/>
          <w:szCs w:val="21"/>
        </w:rPr>
        <w:t>交易标的</w:t>
      </w:r>
      <w:bookmarkEnd w:id="0"/>
      <w:r>
        <w:rPr>
          <w:rFonts w:hint="eastAsia" w:ascii="宋体" w:hAnsi="宋体" w:eastAsia="宋体" w:cs="宋体"/>
          <w:kern w:val="0"/>
          <w:sz w:val="21"/>
          <w:szCs w:val="21"/>
        </w:rPr>
        <w:t>有二个及以上意向受让方报名且成交的，向受让方收取成交总价（各年累计使用费之和）4%的交易服务费；交易标的只有一位意向受让方且成交的，向受让方收取成交总价（各年累计使用费之和）2%的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经纪会员、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《杭州主城区15个公共自行车服务亭3年使用权交易合同》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交易服务费、履约保证金和首期使用费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意向受让方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6E0697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D30EB7"/>
    <w:rsid w:val="01E5402C"/>
    <w:rsid w:val="02293F0F"/>
    <w:rsid w:val="02403E1D"/>
    <w:rsid w:val="02A607D8"/>
    <w:rsid w:val="02E9215B"/>
    <w:rsid w:val="03066051"/>
    <w:rsid w:val="034968FA"/>
    <w:rsid w:val="035F4AE4"/>
    <w:rsid w:val="03637B8E"/>
    <w:rsid w:val="038446B7"/>
    <w:rsid w:val="039403F9"/>
    <w:rsid w:val="04824BE7"/>
    <w:rsid w:val="04C51FFD"/>
    <w:rsid w:val="04F94EFB"/>
    <w:rsid w:val="052A1A15"/>
    <w:rsid w:val="05484D39"/>
    <w:rsid w:val="06215733"/>
    <w:rsid w:val="06245B82"/>
    <w:rsid w:val="066403D5"/>
    <w:rsid w:val="06A054B1"/>
    <w:rsid w:val="070018FA"/>
    <w:rsid w:val="074612A9"/>
    <w:rsid w:val="07AF22E3"/>
    <w:rsid w:val="07C92B96"/>
    <w:rsid w:val="07E70210"/>
    <w:rsid w:val="08010C35"/>
    <w:rsid w:val="082B5D4B"/>
    <w:rsid w:val="086D676C"/>
    <w:rsid w:val="08946438"/>
    <w:rsid w:val="089C175A"/>
    <w:rsid w:val="08D10C69"/>
    <w:rsid w:val="08ED3EB7"/>
    <w:rsid w:val="09E6788F"/>
    <w:rsid w:val="0AAE43AC"/>
    <w:rsid w:val="0AD560AE"/>
    <w:rsid w:val="0B0A56A3"/>
    <w:rsid w:val="0B533056"/>
    <w:rsid w:val="0B73072A"/>
    <w:rsid w:val="0B7B304D"/>
    <w:rsid w:val="0BA332E9"/>
    <w:rsid w:val="0BB172CB"/>
    <w:rsid w:val="0C573D43"/>
    <w:rsid w:val="0C6166D1"/>
    <w:rsid w:val="0C6341FD"/>
    <w:rsid w:val="0D0307B3"/>
    <w:rsid w:val="0D5C6A68"/>
    <w:rsid w:val="0DE3533F"/>
    <w:rsid w:val="0DEF3BD0"/>
    <w:rsid w:val="0DF1051E"/>
    <w:rsid w:val="0DFF0D2A"/>
    <w:rsid w:val="0E903659"/>
    <w:rsid w:val="0FB835CC"/>
    <w:rsid w:val="0FC21375"/>
    <w:rsid w:val="10536BDD"/>
    <w:rsid w:val="10807FDD"/>
    <w:rsid w:val="10A30036"/>
    <w:rsid w:val="10D32110"/>
    <w:rsid w:val="11482434"/>
    <w:rsid w:val="13345A94"/>
    <w:rsid w:val="13482FEC"/>
    <w:rsid w:val="1354733E"/>
    <w:rsid w:val="137A4F31"/>
    <w:rsid w:val="139D6277"/>
    <w:rsid w:val="140A4CED"/>
    <w:rsid w:val="14A57D62"/>
    <w:rsid w:val="153B2B5D"/>
    <w:rsid w:val="16E20ABF"/>
    <w:rsid w:val="17024AFF"/>
    <w:rsid w:val="173E5800"/>
    <w:rsid w:val="17F9680E"/>
    <w:rsid w:val="18E02B9B"/>
    <w:rsid w:val="1A187E67"/>
    <w:rsid w:val="1AE2612C"/>
    <w:rsid w:val="1B1905BF"/>
    <w:rsid w:val="1B68249D"/>
    <w:rsid w:val="1B996EAD"/>
    <w:rsid w:val="1BC40866"/>
    <w:rsid w:val="1C027BE5"/>
    <w:rsid w:val="1C225926"/>
    <w:rsid w:val="1C5D191D"/>
    <w:rsid w:val="1CC12A95"/>
    <w:rsid w:val="1CEF6950"/>
    <w:rsid w:val="1CFD51CD"/>
    <w:rsid w:val="1D126544"/>
    <w:rsid w:val="1D1E7260"/>
    <w:rsid w:val="1D9777CE"/>
    <w:rsid w:val="1DA37C3B"/>
    <w:rsid w:val="1DDA4F60"/>
    <w:rsid w:val="1DDE7434"/>
    <w:rsid w:val="1E094D6F"/>
    <w:rsid w:val="1E257EB1"/>
    <w:rsid w:val="1F2055A9"/>
    <w:rsid w:val="1F5D7B0B"/>
    <w:rsid w:val="1F874FBD"/>
    <w:rsid w:val="1FB321FD"/>
    <w:rsid w:val="1FCD06DD"/>
    <w:rsid w:val="1FCE2D4F"/>
    <w:rsid w:val="20394D4B"/>
    <w:rsid w:val="209305BB"/>
    <w:rsid w:val="20AE3AC2"/>
    <w:rsid w:val="227C2CC9"/>
    <w:rsid w:val="22CA0C2B"/>
    <w:rsid w:val="22F4099F"/>
    <w:rsid w:val="23664DBE"/>
    <w:rsid w:val="23790884"/>
    <w:rsid w:val="243742CD"/>
    <w:rsid w:val="24C174C6"/>
    <w:rsid w:val="251B0C58"/>
    <w:rsid w:val="26A7790D"/>
    <w:rsid w:val="26AC5BF8"/>
    <w:rsid w:val="26E049CD"/>
    <w:rsid w:val="2712052D"/>
    <w:rsid w:val="27267913"/>
    <w:rsid w:val="27541626"/>
    <w:rsid w:val="27AA290F"/>
    <w:rsid w:val="27F10E8A"/>
    <w:rsid w:val="285D694C"/>
    <w:rsid w:val="290669CC"/>
    <w:rsid w:val="298E6E6D"/>
    <w:rsid w:val="2B174AA9"/>
    <w:rsid w:val="2B260819"/>
    <w:rsid w:val="2B3B0C26"/>
    <w:rsid w:val="2B8A233B"/>
    <w:rsid w:val="2BD01743"/>
    <w:rsid w:val="2D70278D"/>
    <w:rsid w:val="2E1171F9"/>
    <w:rsid w:val="2F3662E4"/>
    <w:rsid w:val="2FA5177C"/>
    <w:rsid w:val="30D01146"/>
    <w:rsid w:val="30F0549D"/>
    <w:rsid w:val="31025A2A"/>
    <w:rsid w:val="32115FE7"/>
    <w:rsid w:val="32FB67E2"/>
    <w:rsid w:val="34035CA8"/>
    <w:rsid w:val="358D66D7"/>
    <w:rsid w:val="35A06D8A"/>
    <w:rsid w:val="36DB4F6E"/>
    <w:rsid w:val="3777766B"/>
    <w:rsid w:val="37940BDA"/>
    <w:rsid w:val="37ED2A2D"/>
    <w:rsid w:val="37F650DC"/>
    <w:rsid w:val="39DB705C"/>
    <w:rsid w:val="3A733271"/>
    <w:rsid w:val="3B103714"/>
    <w:rsid w:val="3B187499"/>
    <w:rsid w:val="3B6738AB"/>
    <w:rsid w:val="3B765672"/>
    <w:rsid w:val="3BAE76FE"/>
    <w:rsid w:val="3C1D0DE4"/>
    <w:rsid w:val="3DC94116"/>
    <w:rsid w:val="3E795729"/>
    <w:rsid w:val="3F2C18D6"/>
    <w:rsid w:val="3F845475"/>
    <w:rsid w:val="3FDB1E16"/>
    <w:rsid w:val="41790A6B"/>
    <w:rsid w:val="418C5AA4"/>
    <w:rsid w:val="42260506"/>
    <w:rsid w:val="42303CD1"/>
    <w:rsid w:val="424E6557"/>
    <w:rsid w:val="42564D80"/>
    <w:rsid w:val="42DB3A72"/>
    <w:rsid w:val="43011139"/>
    <w:rsid w:val="43823D71"/>
    <w:rsid w:val="44BA2A16"/>
    <w:rsid w:val="45962498"/>
    <w:rsid w:val="46595CE0"/>
    <w:rsid w:val="46E02861"/>
    <w:rsid w:val="47064E37"/>
    <w:rsid w:val="47964D57"/>
    <w:rsid w:val="47B867C4"/>
    <w:rsid w:val="47D1271A"/>
    <w:rsid w:val="48C0501E"/>
    <w:rsid w:val="49543172"/>
    <w:rsid w:val="497C0446"/>
    <w:rsid w:val="4994409E"/>
    <w:rsid w:val="49B31524"/>
    <w:rsid w:val="49B813C1"/>
    <w:rsid w:val="49D1239A"/>
    <w:rsid w:val="4A3E06FF"/>
    <w:rsid w:val="4C30746F"/>
    <w:rsid w:val="4CB17B78"/>
    <w:rsid w:val="4D7B632C"/>
    <w:rsid w:val="4E081184"/>
    <w:rsid w:val="4E2B2C17"/>
    <w:rsid w:val="4E4B40B1"/>
    <w:rsid w:val="4E640711"/>
    <w:rsid w:val="4EBB669C"/>
    <w:rsid w:val="4F0021F9"/>
    <w:rsid w:val="4F297EC5"/>
    <w:rsid w:val="4F2B7DAD"/>
    <w:rsid w:val="4F733141"/>
    <w:rsid w:val="503F1C51"/>
    <w:rsid w:val="508C1F51"/>
    <w:rsid w:val="510A24D7"/>
    <w:rsid w:val="51155E33"/>
    <w:rsid w:val="5187378F"/>
    <w:rsid w:val="518D24C6"/>
    <w:rsid w:val="51A11598"/>
    <w:rsid w:val="522F41D6"/>
    <w:rsid w:val="52B06904"/>
    <w:rsid w:val="536D107E"/>
    <w:rsid w:val="53987E95"/>
    <w:rsid w:val="53A6198E"/>
    <w:rsid w:val="53D763FE"/>
    <w:rsid w:val="53F5430C"/>
    <w:rsid w:val="55514F07"/>
    <w:rsid w:val="566461BA"/>
    <w:rsid w:val="56B33C9C"/>
    <w:rsid w:val="56FE5D15"/>
    <w:rsid w:val="58993C94"/>
    <w:rsid w:val="58B150E7"/>
    <w:rsid w:val="58C0698D"/>
    <w:rsid w:val="59DB0D08"/>
    <w:rsid w:val="5A5737BB"/>
    <w:rsid w:val="5A772D9E"/>
    <w:rsid w:val="5A7D1B2E"/>
    <w:rsid w:val="5AA23484"/>
    <w:rsid w:val="5ACD46F2"/>
    <w:rsid w:val="5B413F46"/>
    <w:rsid w:val="5B45172F"/>
    <w:rsid w:val="5B7B2FC6"/>
    <w:rsid w:val="5B8C6CDF"/>
    <w:rsid w:val="5C0234CB"/>
    <w:rsid w:val="5C421A1F"/>
    <w:rsid w:val="5C700916"/>
    <w:rsid w:val="5CBF695C"/>
    <w:rsid w:val="5CC069C6"/>
    <w:rsid w:val="5CC213B2"/>
    <w:rsid w:val="5ED2432C"/>
    <w:rsid w:val="5EEA0D45"/>
    <w:rsid w:val="5EF96294"/>
    <w:rsid w:val="5F173860"/>
    <w:rsid w:val="5F3572C7"/>
    <w:rsid w:val="60BC5DC8"/>
    <w:rsid w:val="610D41F3"/>
    <w:rsid w:val="618065AE"/>
    <w:rsid w:val="61C61194"/>
    <w:rsid w:val="61CF5A16"/>
    <w:rsid w:val="627662ED"/>
    <w:rsid w:val="635D25AF"/>
    <w:rsid w:val="63A55650"/>
    <w:rsid w:val="63A8411F"/>
    <w:rsid w:val="63C12C87"/>
    <w:rsid w:val="64CE35FD"/>
    <w:rsid w:val="64F33769"/>
    <w:rsid w:val="65904B4F"/>
    <w:rsid w:val="67937322"/>
    <w:rsid w:val="67F77645"/>
    <w:rsid w:val="68560168"/>
    <w:rsid w:val="697C6B5E"/>
    <w:rsid w:val="69ED759F"/>
    <w:rsid w:val="69F92A1A"/>
    <w:rsid w:val="6A105E3D"/>
    <w:rsid w:val="6A3D4BF3"/>
    <w:rsid w:val="6B1E012C"/>
    <w:rsid w:val="6B244BB2"/>
    <w:rsid w:val="6B676A81"/>
    <w:rsid w:val="6B6A2B90"/>
    <w:rsid w:val="6B7C4F72"/>
    <w:rsid w:val="6BBC636F"/>
    <w:rsid w:val="6C0F0EB5"/>
    <w:rsid w:val="6C1853BB"/>
    <w:rsid w:val="6C2B5C5E"/>
    <w:rsid w:val="6C955EC5"/>
    <w:rsid w:val="6CE73F2C"/>
    <w:rsid w:val="6D023054"/>
    <w:rsid w:val="6D9027F3"/>
    <w:rsid w:val="6DED67C2"/>
    <w:rsid w:val="6E063911"/>
    <w:rsid w:val="6E6F308E"/>
    <w:rsid w:val="6E74747D"/>
    <w:rsid w:val="6EAE7DE8"/>
    <w:rsid w:val="6ECF33DF"/>
    <w:rsid w:val="6F6808EA"/>
    <w:rsid w:val="6FC61156"/>
    <w:rsid w:val="70336120"/>
    <w:rsid w:val="70562718"/>
    <w:rsid w:val="70723E8C"/>
    <w:rsid w:val="70AA5EF0"/>
    <w:rsid w:val="70EB6255"/>
    <w:rsid w:val="70F9426D"/>
    <w:rsid w:val="7101794C"/>
    <w:rsid w:val="714C77AC"/>
    <w:rsid w:val="71D57417"/>
    <w:rsid w:val="731D46B0"/>
    <w:rsid w:val="755509B0"/>
    <w:rsid w:val="75C204BA"/>
    <w:rsid w:val="768E7C35"/>
    <w:rsid w:val="76EE5D7E"/>
    <w:rsid w:val="778D5E1A"/>
    <w:rsid w:val="791A4AD2"/>
    <w:rsid w:val="795E558F"/>
    <w:rsid w:val="79C82597"/>
    <w:rsid w:val="7A406025"/>
    <w:rsid w:val="7C7E60B9"/>
    <w:rsid w:val="7C813343"/>
    <w:rsid w:val="7CD726BC"/>
    <w:rsid w:val="7CE16A64"/>
    <w:rsid w:val="7D4D3EBD"/>
    <w:rsid w:val="7E0311BD"/>
    <w:rsid w:val="7FB72E77"/>
    <w:rsid w:val="7F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">
    <w:name w:val="HTML 预设格式 Char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HJS-CL</cp:lastModifiedBy>
  <dcterms:modified xsi:type="dcterms:W3CDTF">2025-03-03T02:17:47Z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E57EAD002DB8451980C216C1A487493D</vt:lpwstr>
  </property>
</Properties>
</file>