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yellow"/>
          <w:lang w:val="en-US" w:eastAsia="zh-CN"/>
        </w:rPr>
      </w:pPr>
      <w:r>
        <w:rPr>
          <w:rFonts w:hint="eastAsia" w:ascii="宋体" w:hAnsi="宋体" w:eastAsia="宋体" w:cs="Times New Roman"/>
          <w:b/>
          <w:bCs/>
          <w:sz w:val="24"/>
          <w:highlight w:val="none"/>
          <w:lang w:val="en-US" w:eastAsia="zh-CN"/>
        </w:rPr>
        <w:t>转让方（以下称“甲方”）：杭州西湖安保服务集团有限公司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4"/>
          <w:szCs w:val="24"/>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eastAsia="宋体" w:cs="宋体"/>
          <w:sz w:val="24"/>
          <w:szCs w:val="24"/>
          <w:lang w:val="en-US" w:eastAsia="zh-CN"/>
        </w:rPr>
        <w:t>浙江省杭州市</w:t>
      </w:r>
      <w:r>
        <w:rPr>
          <w:rFonts w:hint="eastAsia" w:ascii="宋体" w:hAnsi="宋体" w:cs="宋体"/>
          <w:sz w:val="24"/>
          <w:szCs w:val="24"/>
          <w:lang w:val="en-US" w:eastAsia="zh-CN"/>
        </w:rPr>
        <w:t>西湖区文二西路780号西溪银座3幢2层201室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章国艺 </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rPr>
        <w:t>甲方为于</w:t>
      </w:r>
      <w:r>
        <w:rPr>
          <w:rFonts w:hint="eastAsia" w:ascii="宋体" w:hAnsi="宋体" w:eastAsia="宋体" w:cs="宋体"/>
          <w:sz w:val="24"/>
          <w:szCs w:val="24"/>
          <w:u w:val="single"/>
          <w:lang w:val="en-US" w:eastAsia="zh-CN"/>
        </w:rPr>
        <w:t>1991</w:t>
      </w:r>
      <w:r>
        <w:rPr>
          <w:rFonts w:hint="eastAsia" w:ascii="宋体" w:hAnsi="宋体" w:eastAsia="宋体" w:cs="宋体"/>
          <w:sz w:val="24"/>
          <w:szCs w:val="24"/>
        </w:rPr>
        <w:t>年</w:t>
      </w:r>
      <w:r>
        <w:rPr>
          <w:rFonts w:hint="eastAsia" w:ascii="宋体" w:hAnsi="宋体" w:cs="宋体"/>
          <w:sz w:val="24"/>
          <w:szCs w:val="24"/>
          <w:u w:val="single"/>
          <w:lang w:val="en-US" w:eastAsia="zh-CN"/>
        </w:rPr>
        <w:t>4</w:t>
      </w:r>
      <w:r>
        <w:rPr>
          <w:rFonts w:hint="eastAsia" w:ascii="宋体" w:hAnsi="宋体" w:eastAsia="宋体" w:cs="宋体"/>
          <w:sz w:val="24"/>
          <w:szCs w:val="24"/>
        </w:rPr>
        <w:t>月</w:t>
      </w:r>
      <w:r>
        <w:rPr>
          <w:rFonts w:hint="eastAsia" w:ascii="宋体" w:hAnsi="宋体" w:cs="宋体"/>
          <w:sz w:val="24"/>
          <w:szCs w:val="24"/>
          <w:u w:val="single"/>
          <w:lang w:val="en-US" w:eastAsia="zh-CN"/>
        </w:rPr>
        <w:t>8</w:t>
      </w:r>
      <w:r>
        <w:rPr>
          <w:rFonts w:hint="eastAsia" w:ascii="宋体" w:hAnsi="宋体" w:eastAsia="宋体" w:cs="宋体"/>
          <w:sz w:val="24"/>
          <w:szCs w:val="24"/>
        </w:rPr>
        <w:t>日依</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cs="宋体"/>
          <w:sz w:val="24"/>
          <w:szCs w:val="24"/>
          <w:u w:val="single"/>
          <w:lang w:val="en-US" w:eastAsia="zh-CN"/>
        </w:rPr>
        <w:t>杭州西湖投资集团有限公司</w:t>
      </w:r>
      <w:r>
        <w:rPr>
          <w:rFonts w:hint="eastAsia" w:ascii="宋体" w:hAnsi="宋体" w:eastAsia="宋体" w:cs="宋体"/>
          <w:sz w:val="24"/>
          <w:szCs w:val="24"/>
        </w:rPr>
        <w:t>所属国有企业，统一社会信用代码：</w:t>
      </w:r>
      <w:r>
        <w:rPr>
          <w:rFonts w:hint="eastAsia" w:ascii="宋体" w:hAnsi="宋体" w:cs="宋体"/>
          <w:sz w:val="24"/>
          <w:szCs w:val="24"/>
          <w:u w:val="single"/>
          <w:lang w:val="en-US" w:eastAsia="zh-CN"/>
        </w:rPr>
        <w:t>91330106143227173K</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eastAsia="宋体" w:cs="宋体"/>
          <w:i w:val="0"/>
          <w:iCs w:val="0"/>
          <w:sz w:val="24"/>
          <w:highlight w:val="none"/>
          <w:u w:val="single"/>
        </w:rPr>
        <w:t xml:space="preserve">                 </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国法律依法设立并合法存续的企业或机构，统一社会信用代码：</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eastAsia="宋体" w:cs="宋体"/>
          <w:i w:val="0"/>
          <w:iCs w:val="0"/>
          <w:sz w:val="24"/>
          <w:highlight w:val="none"/>
          <w:u w:val="single"/>
        </w:rPr>
        <w:t xml:space="preserve">                 </w:t>
      </w:r>
      <w:r>
        <w:rPr>
          <w:rFonts w:hint="eastAsia" w:ascii="宋体" w:hAnsi="宋体"/>
          <w:sz w:val="24"/>
          <w:highlight w:val="none"/>
          <w:u w:val="none"/>
          <w:lang w:val="en-US" w:eastAsia="zh-CN"/>
        </w:rPr>
        <w:t>。不带指标</w:t>
      </w:r>
      <w:r>
        <w:rPr>
          <w:rFonts w:hint="eastAsia" w:ascii="宋体" w:hAnsi="宋体" w:eastAsia="宋体" w:cs="Times New Roman"/>
          <w:sz w:val="24"/>
          <w:highlight w:val="none"/>
          <w:lang w:val="en-US" w:eastAsia="zh-CN"/>
        </w:rPr>
        <w:t>（具体详见附件-标的清单）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w:t>
      </w:r>
      <w:r>
        <w:rPr>
          <w:rFonts w:hint="eastAsia" w:ascii="宋体" w:hAnsi="宋体" w:eastAsia="宋体" w:cs="Times New Roman"/>
          <w:kern w:val="2"/>
          <w:sz w:val="24"/>
          <w:szCs w:val="24"/>
          <w:highlight w:val="none"/>
          <w:lang w:val="en-US" w:eastAsia="zh-CN" w:bidi="ar"/>
        </w:rPr>
        <w:t>（户名：杭州产权交易所有限责任公司；开户行：杭州银行市民中心支行；账号：3301040160002045899）。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杭州产权交易所有限责任公司</w:t>
      </w:r>
      <w:r>
        <w:rPr>
          <w:rFonts w:hint="eastAsia" w:ascii="宋体" w:hAnsi="宋体" w:eastAsia="宋体" w:cs="Times New Roman"/>
          <w:kern w:val="2"/>
          <w:sz w:val="24"/>
          <w:szCs w:val="24"/>
          <w:highlight w:val="none"/>
          <w:lang w:val="en-US" w:eastAsia="zh-CN" w:bidi="ar"/>
        </w:rPr>
        <w:t>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w:t>
      </w:r>
      <w:r>
        <w:rPr>
          <w:rFonts w:hint="eastAsia" w:ascii="宋体" w:hAnsi="宋体"/>
          <w:sz w:val="24"/>
          <w:highlight w:val="none"/>
          <w:lang w:val="en-US" w:eastAsia="zh-CN"/>
        </w:rPr>
        <w:t>杭交所</w:t>
      </w:r>
      <w:r>
        <w:rPr>
          <w:rFonts w:hint="eastAsia" w:ascii="宋体" w:hAnsi="宋体"/>
          <w:sz w:val="24"/>
          <w:highlight w:val="none"/>
        </w:rPr>
        <w:t>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乙方</w:t>
      </w:r>
      <w:r>
        <w:rPr>
          <w:rFonts w:hint="eastAsia" w:ascii="宋体" w:hAnsi="宋体"/>
          <w:sz w:val="24"/>
          <w:highlight w:val="none"/>
        </w:rPr>
        <w:t>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sz w:val="24"/>
          <w:highlight w:val="none"/>
          <w:lang w:val="en-US" w:eastAsia="zh-CN"/>
        </w:rPr>
        <w:t>杭州西湖安保服务集团有限公司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03063B82"/>
    <w:rsid w:val="059A406C"/>
    <w:rsid w:val="14AD1413"/>
    <w:rsid w:val="14F831F4"/>
    <w:rsid w:val="15894CE1"/>
    <w:rsid w:val="169E453D"/>
    <w:rsid w:val="1C512181"/>
    <w:rsid w:val="221D0DBA"/>
    <w:rsid w:val="24CF38A6"/>
    <w:rsid w:val="26E25AF0"/>
    <w:rsid w:val="2CAA4B47"/>
    <w:rsid w:val="2F967F3E"/>
    <w:rsid w:val="32502032"/>
    <w:rsid w:val="407850F2"/>
    <w:rsid w:val="44240ACD"/>
    <w:rsid w:val="46E163AA"/>
    <w:rsid w:val="52AB36BD"/>
    <w:rsid w:val="5547039C"/>
    <w:rsid w:val="58E169DF"/>
    <w:rsid w:val="5E150AED"/>
    <w:rsid w:val="5F5A62FF"/>
    <w:rsid w:val="62D80EBA"/>
    <w:rsid w:val="657D53D9"/>
    <w:rsid w:val="6ACC3AAA"/>
    <w:rsid w:val="6B391278"/>
    <w:rsid w:val="71525B2A"/>
    <w:rsid w:val="745F3087"/>
    <w:rsid w:val="75944076"/>
    <w:rsid w:val="75967579"/>
    <w:rsid w:val="7752603C"/>
    <w:rsid w:val="7A59144A"/>
    <w:rsid w:val="7CA7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YY</cp:lastModifiedBy>
  <dcterms:modified xsi:type="dcterms:W3CDTF">2024-11-27T06:53:25Z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1B3FD6B40C974E27B3347B18F810FA30</vt:lpwstr>
  </property>
</Properties>
</file>