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书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杭州祥符桥股份经济合作社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杭州产权交易所有限责任公司：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意向承租方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公司名称</w:t>
      </w:r>
      <w:r>
        <w:rPr>
          <w:rFonts w:ascii="宋体" w:hAnsi="宋体" w:eastAsia="宋体" w:cs="宋体"/>
          <w:sz w:val="24"/>
          <w:szCs w:val="24"/>
        </w:rPr>
        <w:t xml:space="preserve"> 有意承租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杭州拱墅区祥泽茗府祥符路278号等共12处非住宅房地产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年租赁权</w:t>
      </w:r>
      <w:r>
        <w:rPr>
          <w:rFonts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我方承诺：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若意向承租方被确定为承租方，我方同意按照信息披露要求在意向承租方被确定为承租方之日起3个工作日内签署《房屋租赁合同》。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我方作为保证人在租赁期限内，愿意对承租方履行《房屋租赁合同》提供担保责任。如承租方发生违约，我方愿意作为保证人对承租方的相应债务承担连带责任保证。</w:t>
      </w: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</w:p>
    <w:p>
      <w:pPr>
        <w:numPr>
          <w:ilvl w:val="0"/>
          <w:numId w:val="0"/>
        </w:num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F7A12"/>
    <w:rsid w:val="2F5F4038"/>
    <w:rsid w:val="342A7BEA"/>
    <w:rsid w:val="387F4BB1"/>
    <w:rsid w:val="3B676293"/>
    <w:rsid w:val="3DD2560A"/>
    <w:rsid w:val="42336E89"/>
    <w:rsid w:val="53AA2D3A"/>
    <w:rsid w:val="5A00409E"/>
    <w:rsid w:val="5A1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2023-08-31T06:04:00Z</dcterms:created>
  <dc:creator>SJ</dc:creator>
  <cp:lastModifiedBy>SJ</cp:lastModifiedBy>
  <dcterms:modified xsi:type="dcterms:W3CDTF">2024-11-28T02:14:22Z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5DFBE904FB4A4D17B05F969C9843F9A0</vt:lpwstr>
  </property>
</Properties>
</file>