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</w:rPr>
        <w:t>承诺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书</w:t>
      </w:r>
    </w:p>
    <w:p>
      <w:p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杭州祥符桥股份经济合作社</w:t>
      </w:r>
      <w:r>
        <w:rPr>
          <w:rFonts w:ascii="宋体" w:hAnsi="宋体" w:eastAsia="宋体" w:cs="宋体"/>
          <w:sz w:val="24"/>
          <w:szCs w:val="24"/>
        </w:rPr>
        <w:t xml:space="preserve">： </w:t>
      </w:r>
    </w:p>
    <w:p>
      <w:p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杭州产权交易所有限责任公司： </w:t>
      </w:r>
    </w:p>
    <w:p>
      <w:p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我方有意承租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杭州拱墅区祥泽茗府祥符路278号等共12处非住宅房地产9</w:t>
      </w:r>
      <w:r>
        <w:rPr>
          <w:rFonts w:hint="eastAsia" w:ascii="宋体" w:hAnsi="宋体" w:eastAsia="宋体" w:cs="宋体"/>
          <w:sz w:val="24"/>
          <w:szCs w:val="24"/>
        </w:rPr>
        <w:t>年租赁权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 xml:space="preserve">，特对以下事项进行书面承诺： 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我方承诺：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我方未有因拖欠房租而引起纠纷或诉讼。</w:t>
      </w: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承诺人： </w:t>
      </w:r>
    </w:p>
    <w:p>
      <w:pPr>
        <w:numPr>
          <w:ilvl w:val="0"/>
          <w:numId w:val="0"/>
        </w:numPr>
        <w:spacing w:line="48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时间：</w:t>
      </w:r>
    </w:p>
    <w:p>
      <w:pPr>
        <w:numPr>
          <w:ilvl w:val="0"/>
          <w:numId w:val="0"/>
        </w:numPr>
        <w:spacing w:line="48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955D6"/>
    <w:rsid w:val="37A31512"/>
    <w:rsid w:val="3B676293"/>
    <w:rsid w:val="475E56F0"/>
    <w:rsid w:val="53AA2D3A"/>
    <w:rsid w:val="55E4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2023-08-31T06:04:00Z</dcterms:created>
  <dc:creator>SJ</dc:creator>
  <cp:lastModifiedBy>SJ</cp:lastModifiedBy>
  <dcterms:modified xsi:type="dcterms:W3CDTF">2024-11-28T02:14:36Z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5DFBE904FB4A4D17B05F969C9843F9A0</vt:lpwstr>
  </property>
</Properties>
</file>