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承租杭州市上城区清江路188号3层房屋5年租赁权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Cs w:val="21"/>
        </w:rPr>
        <w:t>3、</w:t>
      </w:r>
      <w:r>
        <w:rPr>
          <w:rFonts w:hint="eastAsia" w:ascii="宋体" w:hAnsi="宋体" w:eastAsia="宋体" w:cs="宋体"/>
          <w:kern w:val="0"/>
          <w:sz w:val="21"/>
          <w:szCs w:val="21"/>
        </w:rPr>
        <w:t>同意在被确定为承租方之日起 3 个工作日内，携带承租申请材料原件到杭交所完成现场确认并签署《成交通知书》、《房屋租赁合同》</w:t>
      </w:r>
      <w:bookmarkStart w:id="0" w:name="OLE_LINK3"/>
      <w:r>
        <w:rPr>
          <w:rFonts w:hint="eastAsia" w:ascii="宋体" w:hAnsi="宋体" w:eastAsia="宋体" w:cs="宋体"/>
          <w:kern w:val="0"/>
          <w:sz w:val="21"/>
          <w:szCs w:val="21"/>
        </w:rPr>
        <w:t>等相关合同文件</w:t>
      </w:r>
      <w:bookmarkEnd w:id="0"/>
      <w:r>
        <w:rPr>
          <w:rFonts w:hint="eastAsia" w:ascii="宋体" w:hAnsi="宋体" w:eastAsia="宋体" w:cs="宋体"/>
          <w:kern w:val="0"/>
          <w:sz w:val="21"/>
          <w:szCs w:val="21"/>
        </w:rPr>
        <w:t xml:space="preserve">；并在《成交通知书》、《房屋租赁合同》等相关合同文件签署之日起 </w:t>
      </w:r>
      <w:r>
        <w:rPr>
          <w:rFonts w:hint="eastAsia" w:ascii="宋体" w:hAnsi="宋体" w:cs="宋体"/>
          <w:kern w:val="0"/>
          <w:sz w:val="21"/>
          <w:szCs w:val="21"/>
          <w:lang w:val="en-US" w:eastAsia="zh-CN"/>
        </w:rPr>
        <w:t>5</w:t>
      </w:r>
      <w:r>
        <w:rPr>
          <w:rFonts w:hint="eastAsia" w:ascii="宋体" w:hAnsi="宋体" w:eastAsia="宋体" w:cs="宋体"/>
          <w:kern w:val="0"/>
          <w:sz w:val="21"/>
          <w:szCs w:val="21"/>
        </w:rPr>
        <w:t>个工作日内向杭交所资金监管账户一次性支付首期租金、交易服务费、履约保证金等交易资金（以到账时间为准）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宋体" w:hAnsi="宋体" w:eastAsia="宋体" w:cs="宋体"/>
          <w:kern w:val="0"/>
          <w:sz w:val="21"/>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cstheme="minorEastAsia"/>
          <w:sz w:val="21"/>
          <w:szCs w:val="21"/>
          <w:highlight w:val="none"/>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5、我方知悉并承诺：</w:t>
      </w:r>
      <w:bookmarkStart w:id="1" w:name="_GoBack"/>
      <w:bookmarkEnd w:id="1"/>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w:t>
      </w:r>
      <w:r>
        <w:rPr>
          <w:rFonts w:hint="eastAsia" w:ascii="宋体" w:hAnsi="宋体" w:eastAsia="宋体" w:cs="宋体"/>
          <w:kern w:val="0"/>
          <w:sz w:val="21"/>
          <w:szCs w:val="21"/>
        </w:rPr>
        <w:t>出租方对于租赁用途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租赁房屋尚未办理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规划许可证、杭州市建设工程施工许可证、建设工程竣工规划验收合格证、国有土地使用证、关于清江路188号房产的情况说明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 xml:space="preserve"> 在租赁期间，物业管理费、水电费、煤气/燃气费、电信、宽带费、能源损耗费等费用，承租方应当自收到缴费通知或收费凭据后按出租方或物业管理单位通知要求及时缴纳，否则因此产生的滞纳金、违约金及相关法律后果均由承租方承担。出租方负责对房屋主体结构的维修并承担维修费用，除主体结构维修之外的部分由承租方负责维修并承担维修费用。因承租方原因导致房屋主体结构受损的，承租方负责修复并承担相关费用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（4）不得将承租的房屋转租、转让、转借他人或私自调换使用。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出租方与承租方的权利义务详见《</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》样本。</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4、本项目房屋交付以附件《房屋租赁合同》样本相关内容为准。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6、同意按以下标准交纳交易服务费：</w:t>
      </w:r>
      <w:r>
        <w:rPr>
          <w:rFonts w:hint="eastAsia" w:asciiTheme="minorEastAsia" w:hAnsiTheme="minorEastAsia" w:eastAsiaTheme="minorEastAsia"/>
          <w:b/>
          <w:bCs/>
          <w:szCs w:val="21"/>
        </w:rPr>
        <w:t>出租标的有二个及以上意向承租方报名且成交的，向承租方收取按首年一个月租金计的交易服务费；出租标的只有一位意向承租方报名且成交的，向承租方收取按首年半个月租金计的交易服务费。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》的或未按约定支付首期租金、履约保证金和交易服务费的；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1244AB"/>
    <w:rsid w:val="09377722"/>
    <w:rsid w:val="0A514DBC"/>
    <w:rsid w:val="0A9E2DB9"/>
    <w:rsid w:val="0BA526FA"/>
    <w:rsid w:val="0C455BB9"/>
    <w:rsid w:val="10346095"/>
    <w:rsid w:val="11561F17"/>
    <w:rsid w:val="122D5A9B"/>
    <w:rsid w:val="15B80C26"/>
    <w:rsid w:val="166533E4"/>
    <w:rsid w:val="18AB29E5"/>
    <w:rsid w:val="1A4B5000"/>
    <w:rsid w:val="1AE30C41"/>
    <w:rsid w:val="1D19182A"/>
    <w:rsid w:val="1E570CAC"/>
    <w:rsid w:val="1E867034"/>
    <w:rsid w:val="1F4C1486"/>
    <w:rsid w:val="20631A24"/>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7A200AC"/>
    <w:rsid w:val="380B12B2"/>
    <w:rsid w:val="384E2216"/>
    <w:rsid w:val="38CB4108"/>
    <w:rsid w:val="3A4574B2"/>
    <w:rsid w:val="3B2E3F4D"/>
    <w:rsid w:val="3C2C0B99"/>
    <w:rsid w:val="3CB624B8"/>
    <w:rsid w:val="3CD43F0B"/>
    <w:rsid w:val="3E24060E"/>
    <w:rsid w:val="3E366EA5"/>
    <w:rsid w:val="3F7A371C"/>
    <w:rsid w:val="3FFD00BF"/>
    <w:rsid w:val="4077229B"/>
    <w:rsid w:val="40FE57EE"/>
    <w:rsid w:val="4305016E"/>
    <w:rsid w:val="450A38F6"/>
    <w:rsid w:val="464723B1"/>
    <w:rsid w:val="4A51743C"/>
    <w:rsid w:val="4A7055BB"/>
    <w:rsid w:val="4A7C0284"/>
    <w:rsid w:val="4C4308FE"/>
    <w:rsid w:val="4D730554"/>
    <w:rsid w:val="4D801570"/>
    <w:rsid w:val="4D8E5097"/>
    <w:rsid w:val="4DD22F16"/>
    <w:rsid w:val="52212BBB"/>
    <w:rsid w:val="52E76F7E"/>
    <w:rsid w:val="54130175"/>
    <w:rsid w:val="54AC0761"/>
    <w:rsid w:val="5502046E"/>
    <w:rsid w:val="57E43E5E"/>
    <w:rsid w:val="580A29D8"/>
    <w:rsid w:val="581019A9"/>
    <w:rsid w:val="58E27BEC"/>
    <w:rsid w:val="59C553D4"/>
    <w:rsid w:val="59D25817"/>
    <w:rsid w:val="5A3134DB"/>
    <w:rsid w:val="5A721786"/>
    <w:rsid w:val="5C6F1AF2"/>
    <w:rsid w:val="5E301584"/>
    <w:rsid w:val="60D41C1D"/>
    <w:rsid w:val="61AF798C"/>
    <w:rsid w:val="63DB45BE"/>
    <w:rsid w:val="63F50A4F"/>
    <w:rsid w:val="668D62CA"/>
    <w:rsid w:val="685936B8"/>
    <w:rsid w:val="69057392"/>
    <w:rsid w:val="69771ECE"/>
    <w:rsid w:val="6B3B2C71"/>
    <w:rsid w:val="6C7E0522"/>
    <w:rsid w:val="6D490EB5"/>
    <w:rsid w:val="6DC2291F"/>
    <w:rsid w:val="6DE029CA"/>
    <w:rsid w:val="6EED0BA0"/>
    <w:rsid w:val="70681F34"/>
    <w:rsid w:val="71204A9C"/>
    <w:rsid w:val="744676DC"/>
    <w:rsid w:val="76E45562"/>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2024-11-13T09:03:53Z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CE9654403F9D4BBFAC1CC394429D908C</vt:lpwstr>
  </property>
</Properties>
</file>