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850F0">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14:paraId="37396E02">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13F5EF7E">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承租</w:t>
      </w:r>
      <w:r>
        <w:rPr>
          <w:rFonts w:hint="eastAsia" w:asciiTheme="minorEastAsia" w:hAnsiTheme="minorEastAsia" w:eastAsiaTheme="minorEastAsia" w:cstheme="minorEastAsia"/>
          <w:sz w:val="21"/>
          <w:szCs w:val="21"/>
          <w:highlight w:val="none"/>
          <w:u w:val="single"/>
        </w:rPr>
        <w:t>杭州市三里亭路176号三层整层房屋（含三里家园小区26幢20号地下车位一个）5年租赁权</w:t>
      </w:r>
      <w:bookmarkStart w:id="0" w:name="_GoBack"/>
      <w:bookmarkEnd w:id="0"/>
      <w:r>
        <w:rPr>
          <w:rFonts w:hint="eastAsia" w:asciiTheme="minorEastAsia" w:hAnsiTheme="minorEastAsia" w:eastAsiaTheme="minorEastAsia" w:cstheme="minorEastAsia"/>
          <w:sz w:val="21"/>
          <w:szCs w:val="21"/>
          <w:highlight w:val="none"/>
        </w:rPr>
        <w:t>项目，现做如下承诺：</w:t>
      </w:r>
    </w:p>
    <w:p w14:paraId="1A962EE4">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14:paraId="60992126">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14:paraId="4C12D21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同意在被确定为承租方之日起3个工作日内，携带承租申请材料原件到杭交所完成现场确认并签署《房屋租赁合同》；并在《房屋租赁合同》签署之日起</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个工作日内向杭交所指定账户一次性支付交易服务费、履约保证金、</w:t>
      </w:r>
      <w:r>
        <w:rPr>
          <w:rFonts w:hint="eastAsia" w:asciiTheme="minorEastAsia" w:hAnsiTheme="minorEastAsia" w:eastAsiaTheme="minorEastAsia" w:cstheme="minorEastAsia"/>
          <w:sz w:val="21"/>
          <w:szCs w:val="21"/>
          <w:highlight w:val="none"/>
          <w:lang w:val="en-US" w:eastAsia="zh-CN"/>
        </w:rPr>
        <w:t>首年</w:t>
      </w:r>
      <w:r>
        <w:rPr>
          <w:rFonts w:hint="eastAsia" w:asciiTheme="minorEastAsia" w:hAnsiTheme="minorEastAsia" w:eastAsiaTheme="minorEastAsia" w:cstheme="minorEastAsia"/>
          <w:sz w:val="21"/>
          <w:szCs w:val="21"/>
          <w:highlight w:val="none"/>
        </w:rPr>
        <w:t>租金等交易资金（以到账时间为准）</w:t>
      </w:r>
      <w:r>
        <w:rPr>
          <w:rFonts w:hint="eastAsia" w:asciiTheme="minorEastAsia" w:hAnsiTheme="minorEastAsia" w:eastAsiaTheme="minorEastAsia"/>
          <w:sz w:val="21"/>
          <w:szCs w:val="21"/>
          <w:highlight w:val="none"/>
        </w:rPr>
        <w:t>；</w:t>
      </w:r>
    </w:p>
    <w:p w14:paraId="120F94B0">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val="en-US" w:eastAsia="zh-CN"/>
        </w:rPr>
        <w:t>我方</w:t>
      </w:r>
      <w:r>
        <w:rPr>
          <w:rFonts w:asciiTheme="minorEastAsia" w:hAnsiTheme="minorEastAsia" w:eastAsiaTheme="minorEastAsia"/>
          <w:sz w:val="21"/>
          <w:szCs w:val="21"/>
          <w:highlight w:val="none"/>
        </w:rPr>
        <w:t>同意杭交所</w:t>
      </w:r>
      <w:r>
        <w:rPr>
          <w:rFonts w:hint="eastAsia" w:asciiTheme="minorEastAsia" w:hAnsiTheme="minorEastAsia" w:eastAsiaTheme="minorEastAsia"/>
          <w:sz w:val="21"/>
          <w:szCs w:val="21"/>
          <w:highlight w:val="none"/>
          <w:u w:val="single"/>
          <w:lang w:val="en-US" w:eastAsia="zh-CN"/>
        </w:rPr>
        <w:t>在</w:t>
      </w:r>
      <w:r>
        <w:rPr>
          <w:rFonts w:asciiTheme="minorEastAsia" w:hAnsiTheme="minorEastAsia" w:eastAsiaTheme="minorEastAsia"/>
          <w:sz w:val="21"/>
          <w:szCs w:val="21"/>
          <w:highlight w:val="none"/>
          <w:u w:val="single"/>
        </w:rPr>
        <w:t>经</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u w:val="single"/>
        </w:rPr>
        <w:t>申请</w:t>
      </w:r>
      <w:r>
        <w:rPr>
          <w:rFonts w:hint="eastAsia" w:asciiTheme="minorEastAsia" w:hAnsiTheme="minorEastAsia" w:eastAsiaTheme="minorEastAsia"/>
          <w:sz w:val="21"/>
          <w:szCs w:val="21"/>
          <w:highlight w:val="none"/>
          <w:lang w:val="en-US" w:eastAsia="zh-CN"/>
        </w:rPr>
        <w:t>之</w:t>
      </w:r>
      <w:r>
        <w:rPr>
          <w:rFonts w:hint="eastAsia" w:asciiTheme="minorEastAsia" w:hAnsiTheme="minorEastAsia" w:eastAsiaTheme="minorEastAsia"/>
          <w:sz w:val="21"/>
          <w:szCs w:val="21"/>
          <w:highlight w:val="none"/>
        </w:rPr>
        <w:t>日</w:t>
      </w:r>
      <w:r>
        <w:rPr>
          <w:rFonts w:asciiTheme="minorEastAsia" w:hAnsiTheme="minorEastAsia" w:eastAsiaTheme="minorEastAsia"/>
          <w:sz w:val="21"/>
          <w:szCs w:val="21"/>
          <w:highlight w:val="none"/>
        </w:rPr>
        <w:t>起3个工作日内将</w:t>
      </w:r>
      <w:r>
        <w:rPr>
          <w:rFonts w:hint="eastAsia" w:asciiTheme="minorEastAsia" w:hAnsiTheme="minorEastAsia" w:eastAsiaTheme="minorEastAsia"/>
          <w:sz w:val="21"/>
          <w:szCs w:val="21"/>
          <w:highlight w:val="none"/>
          <w:u w:val="single"/>
        </w:rPr>
        <w:t>承租方</w:t>
      </w:r>
      <w:r>
        <w:rPr>
          <w:rFonts w:asciiTheme="minorEastAsia" w:hAnsiTheme="minorEastAsia" w:eastAsiaTheme="minorEastAsia"/>
          <w:sz w:val="21"/>
          <w:szCs w:val="21"/>
          <w:highlight w:val="none"/>
        </w:rPr>
        <w:t>已交纳的</w:t>
      </w:r>
      <w:r>
        <w:rPr>
          <w:rFonts w:hint="eastAsia" w:asciiTheme="minorEastAsia" w:hAnsiTheme="minorEastAsia" w:eastAsiaTheme="minorEastAsia"/>
          <w:sz w:val="21"/>
          <w:szCs w:val="21"/>
          <w:highlight w:val="none"/>
          <w:u w:val="single"/>
          <w:lang w:val="en-US" w:eastAsia="zh-CN"/>
        </w:rPr>
        <w:t>首年租金及履约保证金</w:t>
      </w:r>
      <w:r>
        <w:rPr>
          <w:rFonts w:hint="eastAsia" w:asciiTheme="minorEastAsia" w:hAnsiTheme="minorEastAsia" w:eastAsiaTheme="minorEastAsia"/>
          <w:sz w:val="21"/>
          <w:szCs w:val="21"/>
          <w:highlight w:val="none"/>
        </w:rPr>
        <w:t>全部划转</w:t>
      </w:r>
      <w:r>
        <w:rPr>
          <w:rFonts w:asciiTheme="minorEastAsia" w:hAnsiTheme="minorEastAsia" w:eastAsiaTheme="minorEastAsia"/>
          <w:sz w:val="21"/>
          <w:szCs w:val="21"/>
          <w:highlight w:val="none"/>
        </w:rPr>
        <w:t>至</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指定账户。</w:t>
      </w:r>
    </w:p>
    <w:p w14:paraId="3721FEF4">
      <w:pPr>
        <w:spacing w:line="360" w:lineRule="auto"/>
        <w:ind w:firstLine="420" w:firstLineChars="200"/>
        <w:rPr>
          <w:rFonts w:hint="eastAsia" w:asciiTheme="minorEastAsia" w:hAnsiTheme="minorEastAsia" w:eastAsiaTheme="minorEastAsia"/>
          <w:i/>
          <w:iCs/>
          <w:sz w:val="21"/>
          <w:szCs w:val="21"/>
          <w:highlight w:val="none"/>
          <w:u w:val="single"/>
        </w:rPr>
      </w:pPr>
      <w:r>
        <w:rPr>
          <w:rFonts w:hint="eastAsia" w:asciiTheme="minorEastAsia" w:hAnsiTheme="minorEastAsia" w:eastAsiaTheme="minorEastAsia"/>
          <w:sz w:val="21"/>
          <w:szCs w:val="21"/>
          <w:highlight w:val="none"/>
        </w:rPr>
        <w:t>5、</w:t>
      </w:r>
      <w:r>
        <w:rPr>
          <w:rFonts w:hint="eastAsia" w:asciiTheme="minorEastAsia" w:hAnsiTheme="minorEastAsia" w:eastAsiaTheme="minorEastAsia" w:cstheme="minorEastAsia"/>
          <w:sz w:val="21"/>
          <w:szCs w:val="21"/>
          <w:highlight w:val="none"/>
        </w:rPr>
        <w:t>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14:paraId="563D0711">
      <w:pPr>
        <w:spacing w:line="360" w:lineRule="auto"/>
        <w:ind w:firstLine="420" w:firstLineChars="20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承租方保证在该租赁物所规定的用途范围内，按国家规定依法经营，未经出租方书面同意，承租方不得改变租赁物用途。承租方自行负责办理相关证照手续和支付相关费用，并且在租赁期限内应遵守并保持该等批准、许可或备案手续有效。</w:t>
      </w:r>
    </w:p>
    <w:p w14:paraId="6521BF49">
      <w:pPr>
        <w:spacing w:line="36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7、租赁期内，承租方不得转租。如承租方擅自转租的，转租行为无效。出租方有权单方面解除合同收回房屋。</w:t>
      </w:r>
    </w:p>
    <w:p w14:paraId="40A906C5">
      <w:pPr>
        <w:spacing w:line="36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8、承租方未事先征得出租方及按规定应报经有关部门核准的书面同意，不得擅自改变房屋的结构和使用性质。承租方如需对房屋进行改造、装修或增扩设备时，应事先征得出租方的书面同意，并按规定向有关部门办理审批同意手续后，方可进行。</w:t>
      </w:r>
    </w:p>
    <w:p w14:paraId="39CF51BB">
      <w:pPr>
        <w:spacing w:line="36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9、租赁期满后，承租方除对自行安装的设备可拆除外，其余设施及装修均不得拆除和破坏，如未拆除的，无偿归出租方所有。</w:t>
      </w:r>
    </w:p>
    <w:p w14:paraId="79AE04D4">
      <w:pPr>
        <w:spacing w:line="360" w:lineRule="auto"/>
        <w:ind w:firstLine="420" w:firstLineChars="200"/>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10、</w:t>
      </w:r>
      <w:r>
        <w:rPr>
          <w:rFonts w:hint="default" w:asciiTheme="minorEastAsia" w:hAnsiTheme="minorEastAsia" w:eastAsiaTheme="minorEastAsia"/>
          <w:sz w:val="21"/>
          <w:szCs w:val="21"/>
          <w:highlight w:val="none"/>
          <w:lang w:val="en-US" w:eastAsia="zh-CN"/>
        </w:rPr>
        <w:t>承租方应做好门前三包，费用自负，同时负责临街的各项社会性工作及承担所发生的费用及物业管理费用等。</w:t>
      </w:r>
    </w:p>
    <w:p w14:paraId="099D7D32">
      <w:pPr>
        <w:spacing w:line="36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11、承租方不得超过招租业态范围改变经营业态，须合法合规经营。承租方须注重消防安全，全程购买财产保险，房屋、设施设备若造成损失，须予以赔偿。整体的水、电、空调及消防系统由承租方负责管理，费用由承租方统一支付。</w:t>
      </w:r>
    </w:p>
    <w:p w14:paraId="2FADEFE4">
      <w:pPr>
        <w:spacing w:line="360" w:lineRule="auto"/>
        <w:ind w:firstLine="420" w:firstLineChars="200"/>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12、出租方与承租方的权利义务详见《房屋租赁合同》（样本）。</w:t>
      </w:r>
    </w:p>
    <w:p w14:paraId="1BB56556">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13、我方</w:t>
      </w:r>
      <w:r>
        <w:rPr>
          <w:rFonts w:hint="eastAsia" w:asciiTheme="minorEastAsia" w:hAnsiTheme="minorEastAsia" w:eastAsiaTheme="minorEastAsia"/>
          <w:sz w:val="21"/>
          <w:szCs w:val="21"/>
          <w:highlight w:val="none"/>
        </w:rPr>
        <w:t>同意交纳首年租金一个月租金计</w:t>
      </w:r>
      <w:r>
        <w:rPr>
          <w:rFonts w:hint="eastAsia" w:asciiTheme="minorEastAsia" w:hAnsiTheme="minorEastAsia" w:eastAsiaTheme="minorEastAsia"/>
          <w:sz w:val="21"/>
          <w:szCs w:val="21"/>
          <w:highlight w:val="none"/>
          <w:lang w:val="en-US" w:eastAsia="zh-CN"/>
        </w:rPr>
        <w:t>的</w:t>
      </w:r>
      <w:r>
        <w:rPr>
          <w:rFonts w:asciiTheme="minorEastAsia" w:hAnsiTheme="minorEastAsia" w:eastAsiaTheme="minorEastAsia"/>
          <w:sz w:val="21"/>
          <w:szCs w:val="21"/>
          <w:highlight w:val="none"/>
        </w:rPr>
        <w:t>交易服务费。</w:t>
      </w:r>
    </w:p>
    <w:p w14:paraId="7B1C25B3">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14</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14:paraId="1786BE26">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sz w:val="21"/>
          <w:szCs w:val="21"/>
          <w:highlight w:val="none"/>
          <w:u w:val="single"/>
        </w:rPr>
        <w:t>承租</w:t>
      </w:r>
      <w:r>
        <w:rPr>
          <w:rFonts w:asciiTheme="minorEastAsia" w:hAnsiTheme="minorEastAsia" w:eastAsiaTheme="minorEastAsia"/>
          <w:sz w:val="21"/>
          <w:szCs w:val="21"/>
          <w:highlight w:val="none"/>
        </w:rPr>
        <w:t>申请的；</w:t>
      </w:r>
    </w:p>
    <w:p w14:paraId="457F57F3">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在竞价期间均不报价的；</w:t>
      </w:r>
    </w:p>
    <w:p w14:paraId="0FAC85EC">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hint="eastAsia" w:asciiTheme="minorEastAsia" w:hAnsiTheme="minorEastAsia" w:eastAsiaTheme="minorEastAsia"/>
          <w:sz w:val="21"/>
          <w:szCs w:val="21"/>
          <w:highlight w:val="none"/>
          <w:u w:val="single"/>
        </w:rPr>
        <w:t>承租方</w:t>
      </w:r>
      <w:r>
        <w:rPr>
          <w:rFonts w:asciiTheme="minorEastAsia" w:hAnsiTheme="minorEastAsia" w:eastAsiaTheme="minorEastAsia"/>
          <w:sz w:val="21"/>
          <w:szCs w:val="21"/>
          <w:highlight w:val="none"/>
        </w:rPr>
        <w:t>后未按约定签署</w:t>
      </w:r>
      <w:r>
        <w:rPr>
          <w:rFonts w:hint="eastAsia" w:asciiTheme="minorEastAsia" w:hAnsiTheme="minorEastAsia"/>
          <w:sz w:val="21"/>
          <w:szCs w:val="21"/>
          <w:highlight w:val="none"/>
          <w:u w:val="single"/>
        </w:rPr>
        <w:t>《房屋租赁合同》</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sz w:val="21"/>
          <w:szCs w:val="21"/>
          <w:highlight w:val="none"/>
          <w:u w:val="single"/>
          <w:lang w:val="en-US" w:eastAsia="zh-CN"/>
        </w:rPr>
        <w:t>交易服务费、履约保证金及首期租金</w:t>
      </w:r>
      <w:r>
        <w:rPr>
          <w:rFonts w:asciiTheme="minorEastAsia" w:hAnsiTheme="minorEastAsia" w:eastAsiaTheme="minorEastAsia"/>
          <w:sz w:val="21"/>
          <w:szCs w:val="21"/>
          <w:highlight w:val="none"/>
        </w:rPr>
        <w:t>的；</w:t>
      </w:r>
    </w:p>
    <w:p w14:paraId="6CAE31E4">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未履行书面承诺事项的；</w:t>
      </w:r>
    </w:p>
    <w:p w14:paraId="46DD1BA5">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14:paraId="312CABD2">
      <w:pPr>
        <w:spacing w:line="360" w:lineRule="auto"/>
        <w:ind w:firstLine="420" w:firstLineChars="200"/>
        <w:rPr>
          <w:rFonts w:asciiTheme="minorEastAsia" w:hAnsiTheme="minorEastAsia" w:eastAsiaTheme="minorEastAsia"/>
          <w:sz w:val="21"/>
          <w:szCs w:val="21"/>
          <w:highlight w:val="none"/>
        </w:rPr>
      </w:pPr>
    </w:p>
    <w:p w14:paraId="05230F13">
      <w:pPr>
        <w:spacing w:line="360" w:lineRule="auto"/>
        <w:rPr>
          <w:rFonts w:asciiTheme="minorEastAsia" w:hAnsiTheme="minorEastAsia" w:eastAsiaTheme="minorEastAsia"/>
          <w:sz w:val="21"/>
          <w:szCs w:val="21"/>
          <w:highlight w:val="none"/>
        </w:rPr>
      </w:pPr>
    </w:p>
    <w:p w14:paraId="011F157D">
      <w:pPr>
        <w:spacing w:line="360" w:lineRule="auto"/>
        <w:rPr>
          <w:rFonts w:asciiTheme="minorEastAsia" w:hAnsiTheme="minorEastAsia" w:eastAsiaTheme="minorEastAsia"/>
          <w:sz w:val="21"/>
          <w:szCs w:val="21"/>
          <w:highlight w:val="none"/>
        </w:rPr>
      </w:pPr>
    </w:p>
    <w:p w14:paraId="7BF7F121">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意向承租方（签章）：</w:t>
      </w:r>
    </w:p>
    <w:p w14:paraId="0C8CB2E8">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2BF262F"/>
    <w:rsid w:val="03066051"/>
    <w:rsid w:val="03637B8E"/>
    <w:rsid w:val="08972B5F"/>
    <w:rsid w:val="0DF1051E"/>
    <w:rsid w:val="0FDA2FF1"/>
    <w:rsid w:val="173E5800"/>
    <w:rsid w:val="18520E92"/>
    <w:rsid w:val="1DA37C3B"/>
    <w:rsid w:val="1F9E08ED"/>
    <w:rsid w:val="22E15AF0"/>
    <w:rsid w:val="27541626"/>
    <w:rsid w:val="27AA290F"/>
    <w:rsid w:val="285D694C"/>
    <w:rsid w:val="2FA5177C"/>
    <w:rsid w:val="2FD95F1A"/>
    <w:rsid w:val="32EE5E86"/>
    <w:rsid w:val="32FB67E2"/>
    <w:rsid w:val="3B103714"/>
    <w:rsid w:val="3B6738AB"/>
    <w:rsid w:val="3C5C66F4"/>
    <w:rsid w:val="45962498"/>
    <w:rsid w:val="492B3C7D"/>
    <w:rsid w:val="5187378F"/>
    <w:rsid w:val="527D2ADB"/>
    <w:rsid w:val="5A405AC7"/>
    <w:rsid w:val="5A7D1B2E"/>
    <w:rsid w:val="5B7B2FC6"/>
    <w:rsid w:val="63674A4C"/>
    <w:rsid w:val="63C12C87"/>
    <w:rsid w:val="66943D9A"/>
    <w:rsid w:val="6B7C4F72"/>
    <w:rsid w:val="6BBC636F"/>
    <w:rsid w:val="6FEF6AB2"/>
    <w:rsid w:val="6FFD10BE"/>
    <w:rsid w:val="714C77AC"/>
    <w:rsid w:val="71D57417"/>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1464</Words>
  <Characters>1485</Characters>
  <Lines>8</Lines>
  <Paragraphs>2</Paragraphs>
  <TotalTime>16</TotalTime>
  <ScaleCrop>false</ScaleCrop>
  <LinksUpToDate>false</LinksUpToDate>
  <CharactersWithSpaces>1583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SJY</cp:lastModifiedBy>
  <dcterms:modified xsi:type="dcterms:W3CDTF">2024-11-12T05:36:23Z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306DA23A1DC748E28E0FE1163E5905A2</vt:lpwstr>
  </property>
</Properties>
</file>