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default" w:asciiTheme="minorEastAsia" w:hAnsiTheme="minorEastAsia" w:eastAsiaTheme="minorEastAsia"/>
          <w:b/>
          <w:bCs/>
          <w:szCs w:val="21"/>
          <w:u w:val="single"/>
          <w:lang w:val="en-US" w:eastAsia="zh-CN"/>
        </w:rPr>
        <w:t>杭州市西湖区西溪路397号1层房屋5年租赁权</w:t>
      </w:r>
      <w:r>
        <w:rPr>
          <w:rFonts w:hint="eastAsia" w:asciiTheme="minorEastAsia" w:hAnsiTheme="minorEastAsia" w:eastAsiaTheme="minorEastAsia"/>
          <w:b/>
          <w:bCs/>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 5个工作日内向杭交所指定账户一次性支付交易服务费、履约保证金、装修保证金、</w:t>
      </w:r>
      <w:r>
        <w:rPr>
          <w:rFonts w:hint="eastAsia" w:ascii="宋体" w:hAnsi="宋体"/>
          <w:sz w:val="21"/>
          <w:szCs w:val="21"/>
          <w:highlight w:val="none"/>
          <w:lang w:eastAsia="zh-CN"/>
        </w:rPr>
        <w:t>首期租金</w:t>
      </w:r>
      <w:r>
        <w:rPr>
          <w:rFonts w:hint="eastAsia" w:ascii="宋体" w:hAnsi="宋体"/>
          <w:sz w:val="21"/>
          <w:szCs w:val="21"/>
          <w:highlight w:val="none"/>
        </w:rPr>
        <w:t>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w:t>
      </w:r>
      <w:r>
        <w:rPr>
          <w:rFonts w:hint="eastAsia" w:ascii="宋体" w:hAnsi="宋体"/>
          <w:sz w:val="21"/>
          <w:szCs w:val="21"/>
          <w:highlight w:val="none"/>
          <w:lang w:eastAsia="zh-CN"/>
        </w:rPr>
        <w:t>首期租金</w:t>
      </w:r>
      <w:r>
        <w:rPr>
          <w:rFonts w:hint="eastAsia" w:ascii="宋体" w:hAnsi="宋体"/>
          <w:sz w:val="21"/>
          <w:szCs w:val="21"/>
          <w:highlight w:val="none"/>
        </w:rPr>
        <w:t>、履约保证金、装修保证金等交易资金全部划转至出租方指定账户</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5、</w:t>
      </w:r>
      <w:r>
        <w:rPr>
          <w:rFonts w:hint="eastAsia"/>
          <w:i w:val="0"/>
          <w:iCs w:val="0"/>
          <w:caps w:val="0"/>
          <w:color w:val="auto"/>
          <w:spacing w:val="0"/>
          <w:sz w:val="21"/>
          <w:szCs w:val="21"/>
        </w:rPr>
        <w:t>已知悉：</w:t>
      </w:r>
      <w:r>
        <w:rPr>
          <w:rFonts w:hint="eastAsia" w:ascii="宋体" w:hAnsi="宋体"/>
          <w:sz w:val="21"/>
          <w:szCs w:val="21"/>
          <w:highlight w:val="none"/>
        </w:rPr>
        <w:t>承租方在租赁房屋内进行经营活动前，应取得政府有关部门批准必要的执照、批准证书或许可证等，相关费用均由承租方承担。承租方承诺按照该执照、批准证等证书或许可证的规定进行经营活动。 出租方对承租方因使用租赁房屋合法经营任何有关业态办理政府有关部门的批准的执照、批复、许可等各种审批、手续不作任何保证、不承担任何责任，承租方承诺不因此提出索赔</w:t>
      </w:r>
      <w:r>
        <w:rPr>
          <w:rFonts w:hint="eastAsia"/>
          <w:i w:val="0"/>
          <w:iCs w:val="0"/>
          <w:caps w:val="0"/>
          <w:color w:val="auto"/>
          <w:spacing w:val="0"/>
          <w:sz w:val="21"/>
          <w:szCs w:val="21"/>
        </w:rPr>
        <w:t>。</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i w:val="0"/>
          <w:iCs w:val="0"/>
          <w:caps w:val="0"/>
          <w:color w:val="auto"/>
          <w:spacing w:val="0"/>
          <w:sz w:val="21"/>
          <w:szCs w:val="21"/>
        </w:rPr>
        <w:t>已知悉：</w:t>
      </w:r>
      <w:r>
        <w:rPr>
          <w:rFonts w:hint="eastAsia" w:ascii="宋体" w:hAnsi="宋体"/>
          <w:sz w:val="21"/>
          <w:szCs w:val="21"/>
          <w:highlight w:val="none"/>
          <w:lang w:eastAsia="zh-CN"/>
        </w:rPr>
        <w:t>承租方</w:t>
      </w:r>
      <w:r>
        <w:rPr>
          <w:rFonts w:hint="eastAsia" w:ascii="宋体" w:hAnsi="宋体"/>
          <w:sz w:val="21"/>
          <w:szCs w:val="21"/>
          <w:highlight w:val="none"/>
        </w:rPr>
        <w:t>向</w:t>
      </w:r>
      <w:r>
        <w:rPr>
          <w:rFonts w:hint="eastAsia" w:ascii="宋体" w:hAnsi="宋体"/>
          <w:sz w:val="21"/>
          <w:szCs w:val="21"/>
          <w:highlight w:val="none"/>
          <w:lang w:eastAsia="zh-CN"/>
        </w:rPr>
        <w:t>出租方</w:t>
      </w:r>
      <w:r>
        <w:rPr>
          <w:rFonts w:hint="eastAsia" w:ascii="宋体" w:hAnsi="宋体"/>
          <w:sz w:val="21"/>
          <w:szCs w:val="21"/>
          <w:highlight w:val="none"/>
        </w:rPr>
        <w:t>承诺，租赁该房屋用于合法生产经营，并遵守国家、本市和现时承担物业管理的企业所制定的有关房屋使用和物业管理之规定。不从事或引进P2P或容易引起群体性涉及维稳的业态；不用于从事产生环境污染或扰民项目；不从事易燃易爆物品的商业活动；不用作危化品的储存仓库；不使用、存放液化燃气瓶，不用于从事足浴，棋牌等娱乐行业。从事的各项活动均符合国家法律、法规和有关规定，不经营不符合环保要求、存在消防安全隐患的经营项目，不经营有违社会道德的行业。</w:t>
      </w:r>
      <w:r>
        <w:rPr>
          <w:rFonts w:hint="eastAsia" w:ascii="宋体" w:hAnsi="宋体"/>
          <w:sz w:val="21"/>
          <w:szCs w:val="21"/>
          <w:highlight w:val="none"/>
          <w:lang w:eastAsia="zh-CN"/>
        </w:rPr>
        <w:t>承租方</w:t>
      </w:r>
      <w:r>
        <w:rPr>
          <w:rFonts w:hint="eastAsia" w:ascii="宋体" w:hAnsi="宋体"/>
          <w:sz w:val="21"/>
          <w:szCs w:val="21"/>
          <w:highlight w:val="none"/>
        </w:rPr>
        <w:t>向</w:t>
      </w:r>
      <w:r>
        <w:rPr>
          <w:rFonts w:hint="eastAsia" w:ascii="宋体" w:hAnsi="宋体"/>
          <w:sz w:val="21"/>
          <w:szCs w:val="21"/>
          <w:highlight w:val="none"/>
          <w:lang w:eastAsia="zh-CN"/>
        </w:rPr>
        <w:t>出租方</w:t>
      </w:r>
      <w:r>
        <w:rPr>
          <w:rFonts w:hint="eastAsia" w:ascii="宋体" w:hAnsi="宋体"/>
          <w:sz w:val="21"/>
          <w:szCs w:val="21"/>
          <w:highlight w:val="none"/>
        </w:rPr>
        <w:t>承诺，在租赁期内未征得</w:t>
      </w:r>
      <w:r>
        <w:rPr>
          <w:rFonts w:hint="eastAsia" w:ascii="宋体" w:hAnsi="宋体"/>
          <w:sz w:val="21"/>
          <w:szCs w:val="21"/>
          <w:highlight w:val="none"/>
          <w:lang w:eastAsia="zh-CN"/>
        </w:rPr>
        <w:t>出租方</w:t>
      </w:r>
      <w:r>
        <w:rPr>
          <w:rFonts w:hint="eastAsia" w:ascii="宋体" w:hAnsi="宋体"/>
          <w:sz w:val="21"/>
          <w:szCs w:val="21"/>
          <w:highlight w:val="none"/>
        </w:rPr>
        <w:t>书面同意以及按规定须经有关部门批准前，不擅自改变上款约定的房屋用途，否则视为</w:t>
      </w:r>
      <w:r>
        <w:rPr>
          <w:rFonts w:hint="eastAsia" w:ascii="宋体" w:hAnsi="宋体"/>
          <w:sz w:val="21"/>
          <w:szCs w:val="21"/>
          <w:highlight w:val="none"/>
          <w:lang w:eastAsia="zh-CN"/>
        </w:rPr>
        <w:t>承租方</w:t>
      </w:r>
      <w:r>
        <w:rPr>
          <w:rFonts w:hint="eastAsia" w:ascii="宋体" w:hAnsi="宋体"/>
          <w:sz w:val="21"/>
          <w:szCs w:val="21"/>
          <w:highlight w:val="none"/>
        </w:rPr>
        <w:t>严重违约</w:t>
      </w:r>
      <w:r>
        <w:rPr>
          <w:rFonts w:hint="eastAsia"/>
          <w:i w:val="0"/>
          <w:iCs w:val="0"/>
          <w:caps w:val="0"/>
          <w:color w:val="auto"/>
          <w:spacing w:val="0"/>
          <w:sz w:val="21"/>
          <w:szCs w:val="21"/>
        </w:rPr>
        <w:t>。</w:t>
      </w:r>
      <w:r>
        <w:rPr>
          <w:rFonts w:hint="eastAsia" w:asciiTheme="minorEastAsia" w:hAnsiTheme="minorEastAsia" w:eastAsiaTheme="minorEastAsia"/>
          <w:szCs w:val="21"/>
          <w:lang w:val="en-US" w:eastAsia="zh-CN"/>
        </w:rPr>
        <w:t xml:space="preserve"> </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i w:val="0"/>
          <w:iCs w:val="0"/>
          <w:caps w:val="0"/>
          <w:color w:val="auto"/>
          <w:spacing w:val="0"/>
          <w:sz w:val="21"/>
          <w:szCs w:val="21"/>
        </w:rPr>
        <w:t>已知悉：</w:t>
      </w:r>
      <w:r>
        <w:rPr>
          <w:rFonts w:hint="eastAsia"/>
        </w:rPr>
        <w:t>因经营确需对房产进行改造，或对大楼公用设施（</w:t>
      </w:r>
      <w:r>
        <w:rPr>
          <w:rFonts w:hint="eastAsia"/>
          <w:lang w:val="en-US" w:eastAsia="zh-Hans"/>
        </w:rPr>
        <w:t>供水供电</w:t>
      </w:r>
      <w:r>
        <w:rPr>
          <w:rFonts w:hint="default"/>
          <w:lang w:eastAsia="zh-Hans"/>
        </w:rPr>
        <w:t>、</w:t>
      </w:r>
      <w:r>
        <w:rPr>
          <w:rFonts w:hint="eastAsia"/>
        </w:rPr>
        <w:t>消防、排污</w:t>
      </w:r>
      <w:r>
        <w:rPr>
          <w:rFonts w:hint="eastAsia"/>
          <w:lang w:val="en-US" w:eastAsia="zh-Hans"/>
        </w:rPr>
        <w:t>排水</w:t>
      </w:r>
      <w:r>
        <w:rPr>
          <w:rFonts w:hint="eastAsia"/>
        </w:rPr>
        <w:t>系统等）进行整改的，</w:t>
      </w:r>
      <w:r>
        <w:rPr>
          <w:rFonts w:hint="eastAsia"/>
          <w:lang w:eastAsia="zh-CN"/>
        </w:rPr>
        <w:t>承租方</w:t>
      </w:r>
      <w:r>
        <w:rPr>
          <w:rFonts w:hint="eastAsia"/>
        </w:rPr>
        <w:t>应将改造方案及施工时间书面通知</w:t>
      </w:r>
      <w:r>
        <w:rPr>
          <w:rFonts w:hint="eastAsia"/>
          <w:lang w:eastAsia="zh-CN"/>
        </w:rPr>
        <w:t>出租方</w:t>
      </w:r>
      <w:r>
        <w:rPr>
          <w:rFonts w:hint="eastAsia"/>
        </w:rPr>
        <w:t>并征得</w:t>
      </w:r>
      <w:r>
        <w:rPr>
          <w:rFonts w:hint="eastAsia"/>
          <w:lang w:eastAsia="zh-CN"/>
        </w:rPr>
        <w:t>出租方</w:t>
      </w:r>
      <w:r>
        <w:rPr>
          <w:rFonts w:hint="eastAsia"/>
        </w:rPr>
        <w:t>和有关部门同意后进行施工，</w:t>
      </w:r>
      <w:r>
        <w:rPr>
          <w:rFonts w:hint="eastAsia"/>
          <w:lang w:val="en-US" w:eastAsia="zh-CN"/>
        </w:rPr>
        <w:t>否则</w:t>
      </w:r>
      <w:r>
        <w:rPr>
          <w:rFonts w:hint="eastAsia"/>
          <w:lang w:eastAsia="zh-CN"/>
        </w:rPr>
        <w:t>出租方</w:t>
      </w:r>
      <w:r>
        <w:rPr>
          <w:rFonts w:hint="eastAsia"/>
          <w:lang w:val="en-US" w:eastAsia="zh-CN"/>
        </w:rPr>
        <w:t>有权责令</w:t>
      </w:r>
      <w:r>
        <w:rPr>
          <w:rFonts w:hint="eastAsia"/>
          <w:lang w:eastAsia="zh-CN"/>
        </w:rPr>
        <w:t>承租方</w:t>
      </w:r>
      <w:r>
        <w:rPr>
          <w:rFonts w:hint="eastAsia"/>
          <w:lang w:val="en-US" w:eastAsia="zh-CN"/>
        </w:rPr>
        <w:t>停工，如</w:t>
      </w:r>
      <w:r>
        <w:rPr>
          <w:rFonts w:hint="eastAsia"/>
          <w:lang w:eastAsia="zh-CN"/>
        </w:rPr>
        <w:t>承租方</w:t>
      </w:r>
      <w:r>
        <w:rPr>
          <w:rFonts w:hint="eastAsia"/>
          <w:lang w:val="en-US" w:eastAsia="zh-CN"/>
        </w:rPr>
        <w:t>拒绝停工的，视为</w:t>
      </w:r>
      <w:r>
        <w:rPr>
          <w:rFonts w:hint="eastAsia"/>
          <w:lang w:eastAsia="zh-CN"/>
        </w:rPr>
        <w:t>承租方</w:t>
      </w:r>
      <w:r>
        <w:rPr>
          <w:rFonts w:hint="eastAsia"/>
          <w:lang w:val="en-US" w:eastAsia="zh-CN"/>
        </w:rPr>
        <w:t>严重违约。</w:t>
      </w:r>
      <w:r>
        <w:rPr>
          <w:rFonts w:hint="eastAsia"/>
          <w:lang w:val="en-US" w:eastAsia="zh-Hans"/>
        </w:rPr>
        <w:t>改造</w:t>
      </w:r>
      <w:r>
        <w:rPr>
          <w:rFonts w:hint="eastAsia"/>
        </w:rPr>
        <w:t>相关费用由</w:t>
      </w:r>
      <w:r>
        <w:rPr>
          <w:rFonts w:hint="eastAsia"/>
          <w:lang w:eastAsia="zh-CN"/>
        </w:rPr>
        <w:t>承租方</w:t>
      </w:r>
      <w:r>
        <w:rPr>
          <w:rFonts w:hint="eastAsia"/>
        </w:rPr>
        <w:t>承担。</w:t>
      </w:r>
      <w:r>
        <w:rPr>
          <w:rFonts w:hint="eastAsia"/>
          <w:lang w:val="en-US" w:eastAsia="zh-CN"/>
        </w:rPr>
        <w:t>上述改造、扩容完工后，应通过消防部门及其他相关部门验收合格，方可投入使用。对改造、扩容后引起的所有风险一律由</w:t>
      </w:r>
      <w:r>
        <w:rPr>
          <w:rFonts w:hint="eastAsia"/>
          <w:lang w:eastAsia="zh-CN"/>
        </w:rPr>
        <w:t>承租方</w:t>
      </w:r>
      <w:r>
        <w:rPr>
          <w:rFonts w:hint="eastAsia"/>
          <w:lang w:val="en-US" w:eastAsia="zh-CN"/>
        </w:rPr>
        <w:t>自行承担，</w:t>
      </w:r>
      <w:r>
        <w:rPr>
          <w:rFonts w:hint="eastAsia"/>
          <w:lang w:eastAsia="zh-CN"/>
        </w:rPr>
        <w:t>出租方</w:t>
      </w:r>
      <w:r>
        <w:rPr>
          <w:rFonts w:hint="eastAsia"/>
          <w:lang w:val="en-US" w:eastAsia="zh-CN"/>
        </w:rPr>
        <w:t>对于是否满足其要求条件不做任何保证</w:t>
      </w:r>
      <w:r>
        <w:rPr>
          <w:rFonts w:hint="eastAsia"/>
          <w:i w:val="0"/>
          <w:iCs w:val="0"/>
          <w:caps w:val="0"/>
          <w:color w:val="auto"/>
          <w:spacing w:val="0"/>
          <w:sz w:val="21"/>
          <w:szCs w:val="21"/>
        </w:rPr>
        <w:t>。</w:t>
      </w:r>
    </w:p>
    <w:p>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8、已知悉：</w:t>
      </w:r>
      <w:r>
        <w:rPr>
          <w:rFonts w:hint="eastAsia" w:ascii="宋体" w:hAnsi="宋体"/>
          <w:sz w:val="21"/>
          <w:szCs w:val="21"/>
          <w:highlight w:val="none"/>
        </w:rPr>
        <w:t>在租赁期内，未提前经</w:t>
      </w:r>
      <w:r>
        <w:rPr>
          <w:rFonts w:hint="eastAsia" w:ascii="宋体" w:hAnsi="宋体"/>
          <w:sz w:val="21"/>
          <w:szCs w:val="21"/>
          <w:highlight w:val="none"/>
          <w:lang w:eastAsia="zh-CN"/>
        </w:rPr>
        <w:t>出租方</w:t>
      </w:r>
      <w:r>
        <w:rPr>
          <w:rFonts w:hint="eastAsia" w:ascii="宋体" w:hAnsi="宋体"/>
          <w:sz w:val="21"/>
          <w:szCs w:val="21"/>
          <w:highlight w:val="none"/>
        </w:rPr>
        <w:t>书面同意，</w:t>
      </w:r>
      <w:r>
        <w:rPr>
          <w:rFonts w:hint="eastAsia" w:ascii="宋体" w:hAnsi="宋体"/>
          <w:sz w:val="21"/>
          <w:szCs w:val="21"/>
          <w:highlight w:val="none"/>
          <w:lang w:eastAsia="zh-CN"/>
        </w:rPr>
        <w:t>承租方</w:t>
      </w:r>
      <w:r>
        <w:rPr>
          <w:rFonts w:hint="eastAsia" w:ascii="宋体" w:hAnsi="宋体"/>
          <w:sz w:val="21"/>
          <w:szCs w:val="21"/>
          <w:highlight w:val="none"/>
        </w:rPr>
        <w:t>不得将该房屋部分或全部转租给他人，或与他人交换各自租赁房屋，或将房屋部分或全部提供给他人使用</w:t>
      </w:r>
      <w:r>
        <w:rPr>
          <w:rFonts w:hint="eastAsia"/>
          <w:i w:val="0"/>
          <w:iCs w:val="0"/>
          <w:caps w:val="0"/>
          <w:color w:val="auto"/>
          <w:spacing w:val="0"/>
          <w:sz w:val="21"/>
          <w:szCs w:val="21"/>
        </w:rPr>
        <w:t>。</w:t>
      </w:r>
    </w:p>
    <w:p>
      <w:pPr>
        <w:spacing w:line="360" w:lineRule="auto"/>
        <w:ind w:firstLine="420" w:firstLineChars="200"/>
        <w:rPr>
          <w:rFonts w:hint="eastAsia"/>
          <w:i w:val="0"/>
          <w:iCs w:val="0"/>
          <w:caps w:val="0"/>
          <w:color w:val="auto"/>
          <w:spacing w:val="0"/>
          <w:sz w:val="21"/>
          <w:szCs w:val="21"/>
          <w:lang w:eastAsia="zh-CN"/>
        </w:rPr>
      </w:pPr>
      <w:r>
        <w:rPr>
          <w:rFonts w:hint="eastAsia" w:asciiTheme="minorEastAsia" w:hAnsiTheme="minorEastAsia" w:eastAsiaTheme="minorEastAsia"/>
          <w:szCs w:val="21"/>
          <w:lang w:val="en-US" w:eastAsia="zh-CN"/>
        </w:rPr>
        <w:t>9、</w:t>
      </w:r>
      <w:r>
        <w:rPr>
          <w:rFonts w:hint="eastAsia"/>
          <w:i w:val="0"/>
          <w:iCs w:val="0"/>
          <w:caps w:val="0"/>
          <w:color w:val="auto"/>
          <w:spacing w:val="0"/>
          <w:sz w:val="21"/>
          <w:szCs w:val="21"/>
        </w:rPr>
        <w:t>已知悉：</w:t>
      </w:r>
      <w:r>
        <w:rPr>
          <w:rFonts w:hint="eastAsia"/>
          <w:i w:val="0"/>
          <w:iCs w:val="0"/>
          <w:caps w:val="0"/>
          <w:color w:val="auto"/>
          <w:spacing w:val="0"/>
          <w:sz w:val="21"/>
          <w:szCs w:val="21"/>
          <w:lang w:eastAsia="zh-CN"/>
        </w:rPr>
        <w:t>租赁房屋的交接：</w:t>
      </w:r>
    </w:p>
    <w:p>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承租方付清首期租金、履约保证金、装修保证金和交易服务费后，由出租方负责按约定向承租方交付租赁房屋。具体如下：</w:t>
      </w:r>
    </w:p>
    <w:p>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①原承租人获得交易标的的，签订《房屋租赁合同》，并付清首期租金、履约保证金、装修保证金和交易服务费，即视作出租方已完成租赁房屋的交付。</w:t>
      </w:r>
    </w:p>
    <w:p>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②原承租人未获得交易标的的，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pPr>
        <w:spacing w:line="360" w:lineRule="auto"/>
        <w:ind w:firstLine="420" w:firstLineChars="200"/>
        <w:rPr>
          <w:rFonts w:hint="eastAsia"/>
          <w:i w:val="0"/>
          <w:iCs w:val="0"/>
          <w:caps w:val="0"/>
          <w:color w:val="auto"/>
          <w:spacing w:val="0"/>
          <w:sz w:val="21"/>
          <w:szCs w:val="21"/>
        </w:rPr>
      </w:pPr>
      <w:r>
        <w:rPr>
          <w:rFonts w:hint="eastAsia"/>
          <w:i w:val="0"/>
          <w:iCs w:val="0"/>
          <w:caps w:val="0"/>
          <w:color w:val="auto"/>
          <w:spacing w:val="0"/>
          <w:sz w:val="21"/>
          <w:szCs w:val="21"/>
          <w:lang w:eastAsia="zh-CN"/>
        </w:rPr>
        <w:t>承租方在不违反法律、法规的情况下自愿清退租赁场地的原承租人的，出租方可给予协助。在租赁场地的清退过程中，承租方提出的任何附加条件或要求修改已签订的《房屋租赁合同》时，出租方不予支持</w:t>
      </w:r>
      <w:r>
        <w:rPr>
          <w:rFonts w:hint="eastAsia"/>
          <w:i w:val="0"/>
          <w:iCs w:val="0"/>
          <w:caps w:val="0"/>
          <w:color w:val="auto"/>
          <w:spacing w:val="0"/>
          <w:sz w:val="21"/>
          <w:szCs w:val="21"/>
        </w:rPr>
        <w:t>。</w:t>
      </w:r>
    </w:p>
    <w:p>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hint="eastAsia" w:ascii="宋体" w:hAnsi="宋体"/>
          <w:sz w:val="21"/>
          <w:szCs w:val="21"/>
          <w:highlight w:val="none"/>
        </w:rPr>
        <w:t>本项目房屋交付</w:t>
      </w:r>
      <w:r>
        <w:rPr>
          <w:rFonts w:hint="eastAsia" w:ascii="宋体" w:hAnsi="宋体"/>
          <w:sz w:val="21"/>
          <w:szCs w:val="21"/>
          <w:highlight w:val="none"/>
          <w:lang w:eastAsia="zh-CN"/>
        </w:rPr>
        <w:t>、</w:t>
      </w:r>
      <w:r>
        <w:rPr>
          <w:rFonts w:hint="eastAsia" w:ascii="宋体" w:hAnsi="宋体"/>
          <w:sz w:val="21"/>
          <w:szCs w:val="21"/>
          <w:highlight w:val="none"/>
        </w:rPr>
        <w:t>出租方与承租方的权利和义务以《房屋租赁合同》样本相关内容为准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宋体" w:hAnsi="宋体"/>
          <w:sz w:val="21"/>
          <w:szCs w:val="21"/>
          <w:highlight w:val="none"/>
        </w:rPr>
        <w:t>本项目承租方须交纳首年租金一个月租金计的交易服务费</w:t>
      </w:r>
      <w:bookmarkStart w:id="0" w:name="_GoBack"/>
      <w:bookmarkEnd w:id="0"/>
      <w:r>
        <w:rPr>
          <w:rFonts w:hint="eastAsia" w:ascii="宋体" w:hAnsi="宋体" w:cs="宋体"/>
          <w:i w:val="0"/>
          <w:iCs w:val="0"/>
          <w:caps w:val="0"/>
          <w:color w:val="333333"/>
          <w:spacing w:val="0"/>
          <w:sz w:val="21"/>
          <w:szCs w:val="21"/>
          <w:shd w:val="clear" w:color="auto" w:fill="FFFFFF"/>
          <w:lang w:val="en-US" w:eastAsia="zh-CN"/>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交易服务费、履约保证金、装修保证金及首期租金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61941BE"/>
    <w:rsid w:val="0C1A71F6"/>
    <w:rsid w:val="0DF81685"/>
    <w:rsid w:val="1434533E"/>
    <w:rsid w:val="14C20A29"/>
    <w:rsid w:val="15761790"/>
    <w:rsid w:val="17BE12B3"/>
    <w:rsid w:val="18DE0CD6"/>
    <w:rsid w:val="1AF64F73"/>
    <w:rsid w:val="1BC01F89"/>
    <w:rsid w:val="26A31674"/>
    <w:rsid w:val="29933652"/>
    <w:rsid w:val="2DBF3C29"/>
    <w:rsid w:val="2F493726"/>
    <w:rsid w:val="328D1E93"/>
    <w:rsid w:val="37185D43"/>
    <w:rsid w:val="3883566E"/>
    <w:rsid w:val="38AA6472"/>
    <w:rsid w:val="3B57459C"/>
    <w:rsid w:val="3D216289"/>
    <w:rsid w:val="429A31A2"/>
    <w:rsid w:val="442956E7"/>
    <w:rsid w:val="45AE2A8A"/>
    <w:rsid w:val="4A5C1257"/>
    <w:rsid w:val="4D8F65FF"/>
    <w:rsid w:val="4FBF47FF"/>
    <w:rsid w:val="51A1411B"/>
    <w:rsid w:val="596A12F5"/>
    <w:rsid w:val="5AAF551E"/>
    <w:rsid w:val="606E26D6"/>
    <w:rsid w:val="60DB5971"/>
    <w:rsid w:val="64966F62"/>
    <w:rsid w:val="6A824DE6"/>
    <w:rsid w:val="6E1D0C0D"/>
    <w:rsid w:val="70FE3F93"/>
    <w:rsid w:val="721A3D8D"/>
    <w:rsid w:val="76E377C3"/>
    <w:rsid w:val="783915FE"/>
    <w:rsid w:val="788139B3"/>
    <w:rsid w:val="79403D9B"/>
    <w:rsid w:val="7BB20931"/>
    <w:rsid w:val="7C315B0A"/>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1995</Words>
  <Characters>2008</Characters>
  <Lines>8</Lines>
  <Paragraphs>2</Paragraphs>
  <TotalTime>0</TotalTime>
  <ScaleCrop>false</ScaleCrop>
  <LinksUpToDate>false</LinksUpToDate>
  <CharactersWithSpaces>2106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2024-05-31T06:01:23Z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D28A021890B84AD0B2FD55FCBC99C907</vt:lpwstr>
  </property>
</Properties>
</file>