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b/>
          <w:bCs/>
          <w:sz w:val="21"/>
          <w:szCs w:val="21"/>
          <w:highlight w:val="none"/>
          <w:u w:val="single"/>
          <w:lang w:val="en-US" w:eastAsia="zh-CN"/>
        </w:rPr>
        <w:t>“江雪号”船舶1年广告位租赁</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自行了解其对转让标的受让事项是否符合中国现行法律法规及标的所在地相关政策，自行了解杭州市及车辆落户地的相关政策要求，自行承担风险。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广告位租赁合同》；并在《广告位租赁合同》签署之日起5个工作日内向杭交所指定账户一次性支付交易服务费、履约保证金、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履约保证金及首期租金</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本项目标的交付以附件</w:t>
      </w:r>
      <w:r>
        <w:rPr>
          <w:rFonts w:hint="eastAsia" w:asciiTheme="minorEastAsia" w:hAnsiTheme="minorEastAsia" w:eastAsiaTheme="minorEastAsia" w:cstheme="minorEastAsia"/>
          <w:sz w:val="21"/>
          <w:szCs w:val="21"/>
          <w:highlight w:val="none"/>
          <w:lang w:val="en-US" w:eastAsia="zh-CN"/>
        </w:rPr>
        <w:t>《广告位租赁合同》</w:t>
      </w:r>
      <w:r>
        <w:rPr>
          <w:rFonts w:hint="eastAsia" w:asciiTheme="minorEastAsia" w:hAnsiTheme="minorEastAsia" w:eastAsiaTheme="minorEastAsia"/>
          <w:sz w:val="21"/>
          <w:szCs w:val="21"/>
          <w:highlight w:val="none"/>
          <w:lang w:val="en-US" w:eastAsia="zh-CN"/>
        </w:rPr>
        <w:t>文本相关内容为准。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同意：因经营需向政府审批的许可/备案/证照等相关手续由我自行负责办理并承担费用，相关手续办妥前，我方不得擅自使用广告位。我方在签订《广告位租赁合同》前，已就广告位的实际情况向相关政府部门了解是否可以办理许可/备案/证照，承诺不以许可/备案/证照的办理结果主张解除《广告位租赁合同》或向转让方提出其他诉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租赁期内，水、电、网络等因我方使用广告位而产生的公共事业费用由我方承担并直接向各项收费的管理单位缴纳。</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租赁期内，我方未经转让方书面同意不得擅自转租。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我方应按《中华人民共和国广告法》及有关法规条例承接广告业务。因我方违规违法代理发布广告等其他情形的，所引起的一切法律后果由我方承担，若同时导致转让方受到损害的我方将承担对转让方的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11、我方已知并</w:t>
      </w:r>
      <w:r>
        <w:rPr>
          <w:rFonts w:asciiTheme="minorEastAsia" w:hAnsiTheme="minorEastAsia" w:eastAsiaTheme="minorEastAsia"/>
          <w:sz w:val="21"/>
          <w:szCs w:val="21"/>
          <w:highlight w:val="none"/>
        </w:rPr>
        <w:t>同意</w:t>
      </w:r>
      <w:r>
        <w:rPr>
          <w:rFonts w:hint="default" w:asciiTheme="minorEastAsia" w:hAnsiTheme="minorEastAsia" w:eastAsiaTheme="minorEastAsia"/>
          <w:sz w:val="21"/>
          <w:szCs w:val="21"/>
          <w:highlight w:val="none"/>
          <w:lang w:val="en-US" w:eastAsia="zh-CN"/>
        </w:rPr>
        <w:t>租赁用途</w:t>
      </w:r>
      <w:r>
        <w:rPr>
          <w:rFonts w:hint="eastAsia" w:asciiTheme="minorEastAsia" w:hAnsiTheme="minorEastAsia" w:eastAsiaTheme="minorEastAsia"/>
          <w:sz w:val="21"/>
          <w:szCs w:val="21"/>
          <w:highlight w:val="none"/>
          <w:lang w:val="en-US" w:eastAsia="zh-CN"/>
        </w:rPr>
        <w:t>为</w:t>
      </w:r>
      <w:r>
        <w:rPr>
          <w:rFonts w:hint="default" w:asciiTheme="minorEastAsia" w:hAnsiTheme="minorEastAsia" w:eastAsiaTheme="minorEastAsia"/>
          <w:sz w:val="21"/>
          <w:szCs w:val="21"/>
          <w:highlight w:val="none"/>
          <w:lang w:val="en-US" w:eastAsia="zh-CN"/>
        </w:rPr>
        <w:t>：</w:t>
      </w:r>
      <w:r>
        <w:rPr>
          <w:rFonts w:hint="default" w:asciiTheme="minorEastAsia" w:hAnsiTheme="minorEastAsia" w:eastAsiaTheme="minorEastAsia"/>
          <w:b/>
          <w:bCs/>
          <w:sz w:val="21"/>
          <w:szCs w:val="21"/>
          <w:highlight w:val="none"/>
          <w:lang w:val="en-US" w:eastAsia="zh-CN"/>
        </w:rPr>
        <w:t>灯箱广告展示（未经出租人书面同意</w:t>
      </w:r>
      <w:r>
        <w:rPr>
          <w:rFonts w:hint="eastAsia" w:asciiTheme="minorEastAsia" w:hAnsiTheme="minorEastAsia" w:eastAsiaTheme="minorEastAsia"/>
          <w:b/>
          <w:bCs/>
          <w:sz w:val="21"/>
          <w:szCs w:val="21"/>
          <w:highlight w:val="none"/>
          <w:lang w:val="en-US" w:eastAsia="zh-CN"/>
        </w:rPr>
        <w:t>我方</w:t>
      </w:r>
      <w:r>
        <w:rPr>
          <w:rFonts w:hint="default" w:asciiTheme="minorEastAsia" w:hAnsiTheme="minorEastAsia" w:eastAsiaTheme="minorEastAsia"/>
          <w:b/>
          <w:bCs/>
          <w:sz w:val="21"/>
          <w:szCs w:val="21"/>
          <w:highlight w:val="none"/>
          <w:lang w:val="en-US" w:eastAsia="zh-CN"/>
        </w:rPr>
        <w:t>不得用作其他用途，</w:t>
      </w:r>
      <w:r>
        <w:rPr>
          <w:rFonts w:hint="eastAsia" w:asciiTheme="minorEastAsia" w:hAnsiTheme="minorEastAsia" w:eastAsiaTheme="minorEastAsia"/>
          <w:b/>
          <w:bCs/>
          <w:sz w:val="21"/>
          <w:szCs w:val="21"/>
          <w:highlight w:val="none"/>
          <w:lang w:val="en-US" w:eastAsia="zh-CN"/>
        </w:rPr>
        <w:t>我方</w:t>
      </w:r>
      <w:r>
        <w:rPr>
          <w:rFonts w:hint="default" w:asciiTheme="minorEastAsia" w:hAnsiTheme="minorEastAsia" w:eastAsiaTheme="minorEastAsia"/>
          <w:b/>
          <w:bCs/>
          <w:sz w:val="21"/>
          <w:szCs w:val="21"/>
          <w:highlight w:val="none"/>
          <w:lang w:val="en-US" w:eastAsia="zh-CN"/>
        </w:rPr>
        <w:t>不得利用广告位从事违法经营或实施黄赌毒等违法犯罪活动）</w:t>
      </w:r>
      <w:r>
        <w:rPr>
          <w:rFonts w:hint="default"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b/>
          <w:bCs/>
          <w:sz w:val="21"/>
          <w:szCs w:val="21"/>
          <w:highlight w:val="none"/>
          <w:lang w:val="en-US" w:eastAsia="zh-CN"/>
        </w:rPr>
        <w:t>我方</w:t>
      </w:r>
      <w:r>
        <w:rPr>
          <w:rFonts w:hint="eastAsia" w:asciiTheme="minorEastAsia" w:hAnsiTheme="minorEastAsia" w:eastAsiaTheme="minorEastAsia"/>
          <w:b/>
          <w:bCs/>
          <w:sz w:val="21"/>
          <w:szCs w:val="21"/>
          <w:highlight w:val="none"/>
        </w:rPr>
        <w:t>同意交纳</w:t>
      </w:r>
      <w:r>
        <w:rPr>
          <w:rFonts w:asciiTheme="minorEastAsia" w:hAnsiTheme="minorEastAsia" w:eastAsiaTheme="minorEastAsia"/>
          <w:b/>
          <w:bCs/>
          <w:sz w:val="21"/>
          <w:szCs w:val="21"/>
          <w:highlight w:val="none"/>
        </w:rPr>
        <w:t>交易服务费</w:t>
      </w:r>
      <w:r>
        <w:rPr>
          <w:rFonts w:hint="eastAsia" w:asciiTheme="minorEastAsia" w:hAnsiTheme="minorEastAsia" w:eastAsiaTheme="minorEastAsia"/>
          <w:b/>
          <w:bCs/>
          <w:sz w:val="21"/>
          <w:szCs w:val="21"/>
          <w:highlight w:val="none"/>
          <w:lang w:eastAsia="zh-CN"/>
        </w:rPr>
        <w:t>：</w:t>
      </w:r>
      <w:r>
        <w:rPr>
          <w:rFonts w:hint="eastAsia" w:asciiTheme="minorEastAsia" w:hAnsiTheme="minorEastAsia" w:eastAsiaTheme="minorEastAsia"/>
          <w:sz w:val="21"/>
          <w:szCs w:val="21"/>
          <w:highlight w:val="none"/>
          <w:lang w:eastAsia="zh-CN"/>
        </w:rPr>
        <w:t>本次交易竞价成交的，受让方须支付广告位租赁费4%的交易服务费；若本次交易只有一个意向受让方报名且成交的，受让方须支付广告位租赁费2%的交易服务费。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eastAsiaTheme="minorEastAsia" w:cstheme="minorEastAsia"/>
          <w:sz w:val="21"/>
          <w:szCs w:val="21"/>
          <w:highlight w:val="none"/>
          <w:lang w:val="en-US" w:eastAsia="zh-CN"/>
        </w:rPr>
        <w:t>《广告位租赁合同》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u w:val="single"/>
          <w:lang w:val="en-US" w:eastAsia="zh-CN"/>
        </w:rPr>
        <w:t>交易服务费、履约保证金、首期租金</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bookmarkStart w:id="0" w:name="_GoBack"/>
      <w:bookmarkEnd w:id="0"/>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1FD5C03"/>
    <w:rsid w:val="03066051"/>
    <w:rsid w:val="03637B8E"/>
    <w:rsid w:val="09F84EEE"/>
    <w:rsid w:val="0A075DE9"/>
    <w:rsid w:val="0A9904F8"/>
    <w:rsid w:val="0AF64B9E"/>
    <w:rsid w:val="0B3F1733"/>
    <w:rsid w:val="0DF1051E"/>
    <w:rsid w:val="0E7F2650"/>
    <w:rsid w:val="0F45273F"/>
    <w:rsid w:val="0F8A47E5"/>
    <w:rsid w:val="0FB467C0"/>
    <w:rsid w:val="10D02524"/>
    <w:rsid w:val="12BB565B"/>
    <w:rsid w:val="130F16A8"/>
    <w:rsid w:val="14280856"/>
    <w:rsid w:val="173E5800"/>
    <w:rsid w:val="1AD84045"/>
    <w:rsid w:val="1BC91762"/>
    <w:rsid w:val="1D006A94"/>
    <w:rsid w:val="1FC50A7B"/>
    <w:rsid w:val="213C3673"/>
    <w:rsid w:val="227C728E"/>
    <w:rsid w:val="22D0204D"/>
    <w:rsid w:val="27541626"/>
    <w:rsid w:val="27AA290F"/>
    <w:rsid w:val="285D694C"/>
    <w:rsid w:val="289F3CC5"/>
    <w:rsid w:val="29EE1DC8"/>
    <w:rsid w:val="2A120E87"/>
    <w:rsid w:val="2A671BFC"/>
    <w:rsid w:val="2B767ADE"/>
    <w:rsid w:val="2C2847BC"/>
    <w:rsid w:val="2CB030A6"/>
    <w:rsid w:val="2D2066CA"/>
    <w:rsid w:val="2D2D1B1A"/>
    <w:rsid w:val="2ECA7A06"/>
    <w:rsid w:val="2F9608AC"/>
    <w:rsid w:val="2FA5177C"/>
    <w:rsid w:val="30770334"/>
    <w:rsid w:val="32FB67E2"/>
    <w:rsid w:val="344D2F5E"/>
    <w:rsid w:val="357B6174"/>
    <w:rsid w:val="35C848D9"/>
    <w:rsid w:val="3B103714"/>
    <w:rsid w:val="3B6738AB"/>
    <w:rsid w:val="3BBC67DD"/>
    <w:rsid w:val="3D6A27F8"/>
    <w:rsid w:val="42F12295"/>
    <w:rsid w:val="436471CA"/>
    <w:rsid w:val="4375522F"/>
    <w:rsid w:val="45962498"/>
    <w:rsid w:val="48EC3BAB"/>
    <w:rsid w:val="4A8E2DC3"/>
    <w:rsid w:val="4C1255C9"/>
    <w:rsid w:val="4E415A9C"/>
    <w:rsid w:val="4F8670E4"/>
    <w:rsid w:val="4F8B5DEC"/>
    <w:rsid w:val="50813A30"/>
    <w:rsid w:val="5187378F"/>
    <w:rsid w:val="53B4784F"/>
    <w:rsid w:val="53EC6DBC"/>
    <w:rsid w:val="57333578"/>
    <w:rsid w:val="5A7D1B2E"/>
    <w:rsid w:val="5B7B2FC6"/>
    <w:rsid w:val="5C930F5A"/>
    <w:rsid w:val="5DE04BC6"/>
    <w:rsid w:val="60D7318C"/>
    <w:rsid w:val="613C4D6B"/>
    <w:rsid w:val="62C7199E"/>
    <w:rsid w:val="63C12C87"/>
    <w:rsid w:val="63CD05A1"/>
    <w:rsid w:val="645B7D8F"/>
    <w:rsid w:val="66E54E12"/>
    <w:rsid w:val="674965BA"/>
    <w:rsid w:val="6AF3263F"/>
    <w:rsid w:val="6B7C4F72"/>
    <w:rsid w:val="6BBC636F"/>
    <w:rsid w:val="6BE4415E"/>
    <w:rsid w:val="6ED07992"/>
    <w:rsid w:val="6FB9155C"/>
    <w:rsid w:val="70B45E0F"/>
    <w:rsid w:val="714C77AC"/>
    <w:rsid w:val="71B468BF"/>
    <w:rsid w:val="71D57417"/>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2024-03-06T02:35:19Z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F7B3245F69934EC589DA98067FB7BE52</vt:lpwstr>
  </property>
</Properties>
</file>