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110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杭州市临平区乔司街道锦良嘉苑三区1幢2单元102室等6套房产交易标的清单</w:t>
      </w:r>
    </w:p>
    <w:tbl>
      <w:tblPr>
        <w:tblStyle w:val="2"/>
        <w:tblW w:w="13809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812"/>
        <w:gridCol w:w="2108"/>
        <w:gridCol w:w="1165"/>
        <w:gridCol w:w="1080"/>
        <w:gridCol w:w="960"/>
        <w:gridCol w:w="1257"/>
        <w:gridCol w:w="1247"/>
        <w:gridCol w:w="916"/>
        <w:gridCol w:w="1050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序列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不动产权证编号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房屋建筑面积m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土地使用权面积m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7F7F7F" w:themeColor="background1" w:themeShade="8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权利性质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用途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7F7F7F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出让终止日期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建筑年代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转让底价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杭州市临平区乔司街道锦良嘉苑三区1幢2单元102室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浙（2019）余杭区不动产权第0098517号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/高层公寓安置房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1339900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杭州市临平区乔司街道锦良嘉苑四区13幢1单元102室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浙（2019）余杭区不动产权第0106470号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/高层公寓安置房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1479040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杭州市临平区南苑街道丁山郡府2幢2单元1302室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浙（2022）杭州不动产权第0103259号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879600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杭州市临平区南苑街道丁山郡府3幢903室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浙（2022）杭州不动产权第0102931号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/安置房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1022740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杭州市临平区星桥街道汤家锦绣三区6幢1单元702室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浙（2021）杭州市不动产权第2062001号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/存量房产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2091年08月12日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1794930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杭州市临平区星桥街道汤家锦绣三区4幢2单元602室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浙（2021）杭州市不动产权第2061995号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/存量房产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城镇住宅用地/住宅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2091年08月12日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2041810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空置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jgxNDE5Y2U2ZTdkZTc4YTc5NDQ3NTgwMzk2OGYifQ=="/>
  </w:docVars>
  <w:rsids>
    <w:rsidRoot w:val="62212957"/>
    <w:rsid w:val="01BE00ED"/>
    <w:rsid w:val="044E0D7B"/>
    <w:rsid w:val="085E70D1"/>
    <w:rsid w:val="0A342EF2"/>
    <w:rsid w:val="10E509AC"/>
    <w:rsid w:val="148439E6"/>
    <w:rsid w:val="19971B35"/>
    <w:rsid w:val="1C8A7BA7"/>
    <w:rsid w:val="2A18002E"/>
    <w:rsid w:val="318142A8"/>
    <w:rsid w:val="31C85368"/>
    <w:rsid w:val="35743BA4"/>
    <w:rsid w:val="40A860F6"/>
    <w:rsid w:val="41A87163"/>
    <w:rsid w:val="4D150EE1"/>
    <w:rsid w:val="60E12204"/>
    <w:rsid w:val="62212957"/>
    <w:rsid w:val="638C4F76"/>
    <w:rsid w:val="661D16E6"/>
    <w:rsid w:val="6C201875"/>
    <w:rsid w:val="6DDB21D3"/>
    <w:rsid w:val="72235F1F"/>
    <w:rsid w:val="73D52308"/>
    <w:rsid w:val="76325560"/>
    <w:rsid w:val="7EB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6597</Words>
  <Characters>9686</Characters>
  <Lines>0</Lines>
  <Paragraphs>0</Paragraphs>
  <TotalTime>110</TotalTime>
  <ScaleCrop>false</ScaleCrop>
  <LinksUpToDate>false</LinksUpToDate>
  <CharactersWithSpaces>9687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2023-08-14T01:14:00Z</dcterms:created>
  <dc:creator>HJS-CL</dc:creator>
  <cp:lastModifiedBy>SJY</cp:lastModifiedBy>
  <dcterms:modified xsi:type="dcterms:W3CDTF">2023-11-22T08:26:59Z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DEC5A58D73D7414EB631C2AECF025825</vt:lpwstr>
  </property>
</Properties>
</file>