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杭州市上城区华鹤街874号房屋5年租赁权</w:t>
      </w:r>
      <w:r>
        <w:rPr>
          <w:rFonts w:hint="eastAsia" w:asciiTheme="minorEastAsia" w:hAnsiTheme="minorEastAsia" w:eastAsiaTheme="minorEastAsia"/>
          <w:szCs w:val="21"/>
        </w:rPr>
        <w:t>（标的编号：</w:t>
      </w:r>
      <w:r>
        <w:rPr>
          <w:rFonts w:hint="eastAsia" w:asciiTheme="minorEastAsia" w:hAnsiTheme="minorEastAsia" w:eastAsiaTheme="minorEastAsia"/>
          <w:szCs w:val="21"/>
          <w:u w:val="single"/>
        </w:rPr>
        <w:t>HJS202</w:t>
      </w:r>
      <w:r>
        <w:rPr>
          <w:rFonts w:hint="eastAsia" w:asciiTheme="minorEastAsia" w:hAnsiTheme="minorEastAsia" w:eastAsiaTheme="minorEastAsia"/>
          <w:szCs w:val="21"/>
          <w:u w:val="single"/>
          <w:lang w:val="en-US" w:eastAsia="zh-CN"/>
        </w:rPr>
        <w:t>3</w:t>
      </w:r>
      <w:r>
        <w:rPr>
          <w:rFonts w:hint="eastAsia" w:asciiTheme="minorEastAsia" w:hAnsiTheme="minorEastAsia" w:eastAsiaTheme="minorEastAsia"/>
          <w:szCs w:val="21"/>
          <w:u w:val="single"/>
        </w:rPr>
        <w:t>Z</w:t>
      </w:r>
      <w:r>
        <w:rPr>
          <w:rFonts w:hint="eastAsia" w:asciiTheme="minorEastAsia" w:hAnsiTheme="minorEastAsia" w:eastAsiaTheme="minorEastAsia"/>
          <w:szCs w:val="21"/>
          <w:u w:val="single"/>
          <w:lang w:val="en-US" w:eastAsia="zh-CN"/>
        </w:rPr>
        <w:t>L1604</w:t>
      </w:r>
      <w:bookmarkStart w:id="0" w:name="_GoBack"/>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内，携带承租申请材料原件到杭交所完成现场确认并签署《成交通知书》、《房屋租赁合同》；并在《成交通知书》、《房屋租赁合同》签署之日起15日内向杭交所指定账户一次性支付交易服务费、履约保证金、首期租金等交易资金（以到账时间为准）。</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4、同意杭交所在经出租方申请之日起3个工作日内将承租方已交纳的履约保证金、首期租金全部划转至出租方指定账户。</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未经出租方书面许可，承租方不得将该房屋转租、分租、群租；不得利用该物业进行非法活动；不得将易燃、易爆等危险品带入该物业或做其他严重有害该物业安全的行业，否则出租方有权立即解除《房屋租赁合同》，并且承租方应当向出租方支付当年租金总额30%的违约金。若给出租方造成损失的，由承租方负责赔偿并承担由此而产生的全部责任。</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）装修约定：承租方承租后需进行装修的，应向出租方提交装修申请并缴纳相应金额的装修保证金(商铺100 平方以上10000元/套)，装修完成后，经出租方或相关部门验收无异议后，无息退还装修保证金；无需进行装修的，应签署不装修承诺书。</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餐饮业用气约定：承租方承租后经营餐饮等业态的，不得使用瓶装燃气、环保油或其他易燃易爆燃料，需加装天然气的，室内加装装置、设备的费用由承租方自行承担；需使用电力设备的，应在满足电力容量负荷情况下使用；需要扩容或加装电力设备的，应自行向电力部门申请，扩容或加装设备的费用由承租方自行承担。非餐饮类商铺不得使用明火，更不得使用瓶装燃气、环保油或其他易燃易爆燃料。</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）成交后，承租方须与杭州城发置业发展有限公司签订《房屋租赁合同》。租金由杭州城发置业发展有限公司收取并向承租方出具租赁发票；履约保证金由出租方收取并向承租方出具收据。</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）出租方与承租方的权利和义务以出租方提供的《房屋租赁合同》为准。</w:t>
      </w:r>
    </w:p>
    <w:p>
      <w:pPr>
        <w:numPr>
          <w:ilvl w:val="0"/>
          <w:numId w:val="0"/>
        </w:num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6、同意按照</w:t>
      </w:r>
      <w:r>
        <w:rPr>
          <w:rFonts w:hint="eastAsia" w:asciiTheme="minorEastAsia" w:hAnsiTheme="minorEastAsia" w:eastAsiaTheme="minorEastAsia"/>
          <w:szCs w:val="21"/>
          <w:lang w:val="en-US" w:eastAsia="zh-CN"/>
        </w:rPr>
        <w:t>首年</w:t>
      </w:r>
      <w:r>
        <w:rPr>
          <w:rFonts w:hint="eastAsia" w:asciiTheme="minorEastAsia" w:hAnsiTheme="minorEastAsia" w:eastAsiaTheme="minorEastAsia"/>
          <w:szCs w:val="21"/>
        </w:rPr>
        <w:t>一个月租金交纳交易服务费</w:t>
      </w:r>
      <w:r>
        <w:rPr>
          <w:rFonts w:hint="eastAsia" w:asciiTheme="minorEastAsia" w:hAnsiTheme="minorEastAsia" w:eastAsiaTheme="minorEastAsia"/>
          <w:szCs w:val="21"/>
          <w:lang w:eastAsia="zh-CN"/>
        </w:rPr>
        <w:t>。</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租赁合同》的或未按约定支付首期租金、履约保证金和交易服务费的；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方未履行书面承诺事项的；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2023</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1E91211"/>
    <w:rsid w:val="0279645F"/>
    <w:rsid w:val="02EB7464"/>
    <w:rsid w:val="03A523CA"/>
    <w:rsid w:val="04273FE8"/>
    <w:rsid w:val="05474BCA"/>
    <w:rsid w:val="06FF3E8A"/>
    <w:rsid w:val="09377722"/>
    <w:rsid w:val="09AD1036"/>
    <w:rsid w:val="0A2164EF"/>
    <w:rsid w:val="0A514DBC"/>
    <w:rsid w:val="0C455BB9"/>
    <w:rsid w:val="0D8A76C7"/>
    <w:rsid w:val="10346095"/>
    <w:rsid w:val="11561F17"/>
    <w:rsid w:val="122D5A9B"/>
    <w:rsid w:val="15B80C26"/>
    <w:rsid w:val="166533E4"/>
    <w:rsid w:val="18AB29E5"/>
    <w:rsid w:val="1A4B5000"/>
    <w:rsid w:val="1ACF033E"/>
    <w:rsid w:val="1AE30C41"/>
    <w:rsid w:val="1E570CAC"/>
    <w:rsid w:val="1E867034"/>
    <w:rsid w:val="1E9C785A"/>
    <w:rsid w:val="2164102D"/>
    <w:rsid w:val="21D62F05"/>
    <w:rsid w:val="22EF036A"/>
    <w:rsid w:val="258432D6"/>
    <w:rsid w:val="25D72BEF"/>
    <w:rsid w:val="261256F5"/>
    <w:rsid w:val="261B6EAF"/>
    <w:rsid w:val="280C6FF3"/>
    <w:rsid w:val="29831BA4"/>
    <w:rsid w:val="29A37426"/>
    <w:rsid w:val="29AC0889"/>
    <w:rsid w:val="2A7A57A9"/>
    <w:rsid w:val="2A7E3585"/>
    <w:rsid w:val="2C5B5AFF"/>
    <w:rsid w:val="2C993CF8"/>
    <w:rsid w:val="2D095E73"/>
    <w:rsid w:val="2D462264"/>
    <w:rsid w:val="2E483A7C"/>
    <w:rsid w:val="2EF16AF3"/>
    <w:rsid w:val="31C10B20"/>
    <w:rsid w:val="32190593"/>
    <w:rsid w:val="327917DF"/>
    <w:rsid w:val="32824EDB"/>
    <w:rsid w:val="33F10B76"/>
    <w:rsid w:val="34705D86"/>
    <w:rsid w:val="34B343DA"/>
    <w:rsid w:val="37A200AC"/>
    <w:rsid w:val="380B12B2"/>
    <w:rsid w:val="380E478D"/>
    <w:rsid w:val="384E2216"/>
    <w:rsid w:val="38CB4108"/>
    <w:rsid w:val="3A4574B2"/>
    <w:rsid w:val="3AC218E1"/>
    <w:rsid w:val="3B2E3F4D"/>
    <w:rsid w:val="3B872449"/>
    <w:rsid w:val="3C2C0B99"/>
    <w:rsid w:val="3CB624B8"/>
    <w:rsid w:val="3E366EA5"/>
    <w:rsid w:val="3F6A50BE"/>
    <w:rsid w:val="3F7A371C"/>
    <w:rsid w:val="3FFD00BF"/>
    <w:rsid w:val="40FE57EE"/>
    <w:rsid w:val="41ED2E3A"/>
    <w:rsid w:val="4305016E"/>
    <w:rsid w:val="450A38F6"/>
    <w:rsid w:val="464723B1"/>
    <w:rsid w:val="4BD01913"/>
    <w:rsid w:val="4C4308FE"/>
    <w:rsid w:val="4D801570"/>
    <w:rsid w:val="4DD22F16"/>
    <w:rsid w:val="4FBC2F5F"/>
    <w:rsid w:val="4FF45E01"/>
    <w:rsid w:val="52212BBB"/>
    <w:rsid w:val="54130175"/>
    <w:rsid w:val="54AC0761"/>
    <w:rsid w:val="5502046E"/>
    <w:rsid w:val="56D473B2"/>
    <w:rsid w:val="57E43E5E"/>
    <w:rsid w:val="57FF1D75"/>
    <w:rsid w:val="580A29D8"/>
    <w:rsid w:val="58E27BEC"/>
    <w:rsid w:val="59BB5339"/>
    <w:rsid w:val="59C553D4"/>
    <w:rsid w:val="59D25817"/>
    <w:rsid w:val="5A721786"/>
    <w:rsid w:val="5C6F1AF2"/>
    <w:rsid w:val="5E8E7742"/>
    <w:rsid w:val="5F263445"/>
    <w:rsid w:val="60086CA7"/>
    <w:rsid w:val="60D41C1D"/>
    <w:rsid w:val="61AF798C"/>
    <w:rsid w:val="62D637DB"/>
    <w:rsid w:val="63DB45BE"/>
    <w:rsid w:val="63F50A4F"/>
    <w:rsid w:val="685936B8"/>
    <w:rsid w:val="685E3818"/>
    <w:rsid w:val="69057392"/>
    <w:rsid w:val="6B3B2C71"/>
    <w:rsid w:val="6BEE766C"/>
    <w:rsid w:val="6C7E0522"/>
    <w:rsid w:val="6D490EB5"/>
    <w:rsid w:val="6DC2291F"/>
    <w:rsid w:val="6DE029CA"/>
    <w:rsid w:val="70681F34"/>
    <w:rsid w:val="71204A9C"/>
    <w:rsid w:val="73D200D0"/>
    <w:rsid w:val="744676DC"/>
    <w:rsid w:val="76E45562"/>
    <w:rsid w:val="778F1E07"/>
    <w:rsid w:val="77D53699"/>
    <w:rsid w:val="79944E61"/>
    <w:rsid w:val="7A54014C"/>
    <w:rsid w:val="7ADA7D76"/>
    <w:rsid w:val="7AE52BBB"/>
    <w:rsid w:val="7AFB73C0"/>
    <w:rsid w:val="7D176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17</TotalTime>
  <ScaleCrop>false</ScaleCrop>
  <LinksUpToDate>false</LinksUpToDate>
  <CharactersWithSpaces>1070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2023-08-15T07:09:01Z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41A66C1A670F4CD88DECC84FD4F456CE</vt:lpwstr>
  </property>
</Properties>
</file>