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杭州市萧山区广仁小区1</w:t>
      </w:r>
      <w:r>
        <w:rPr>
          <w:rFonts w:asciiTheme="minorEastAsia" w:hAnsiTheme="minorEastAsia" w:eastAsiaTheme="minorEastAsia"/>
          <w:szCs w:val="21"/>
        </w:rPr>
        <w:t>75</w:t>
      </w:r>
      <w:r>
        <w:rPr>
          <w:rFonts w:hint="eastAsia" w:asciiTheme="minorEastAsia" w:hAnsiTheme="minorEastAsia" w:eastAsiaTheme="minorEastAsia"/>
          <w:szCs w:val="21"/>
        </w:rPr>
        <w:t>套房产及175个自行车库使用权项目，现做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款（90方以下按1.5%收取，90方以上按2.5%收取，</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90方以下按1.5%收取，90方以上按2.5%收取，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本合同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）我方知悉并同意：目前</w:t>
      </w:r>
      <w:r>
        <w:rPr>
          <w:rFonts w:hint="eastAsia" w:asciiTheme="minorEastAsia" w:hAnsiTheme="minorEastAsia" w:eastAsiaTheme="minorEastAsia"/>
          <w:szCs w:val="21"/>
          <w:lang w:val="en-US" w:eastAsia="zh-CN"/>
        </w:rPr>
        <w:t>广仁</w:t>
      </w:r>
      <w:r>
        <w:rPr>
          <w:rFonts w:hint="eastAsia" w:asciiTheme="minorEastAsia" w:hAnsiTheme="minorEastAsia" w:eastAsiaTheme="minorEastAsia"/>
          <w:szCs w:val="21"/>
          <w:lang w:eastAsia="zh-CN"/>
        </w:rPr>
        <w:t>小区住户</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lang w:eastAsia="zh-CN"/>
        </w:rPr>
        <w:t>0.3元/平方米/月</w:t>
      </w:r>
      <w:r>
        <w:rPr>
          <w:rFonts w:hint="eastAsia" w:asciiTheme="minorEastAsia" w:hAnsiTheme="minorEastAsia" w:eastAsiaTheme="minorEastAsia"/>
          <w:szCs w:val="21"/>
          <w:lang w:val="en-US" w:eastAsia="zh-CN"/>
        </w:rPr>
        <w:t>缴纳物业费</w:t>
      </w:r>
      <w:r>
        <w:rPr>
          <w:rFonts w:hint="eastAsia" w:asciiTheme="minorEastAsia" w:hAnsiTheme="minorEastAsia" w:eastAsiaTheme="minorEastAsia"/>
          <w:szCs w:val="21"/>
          <w:lang w:eastAsia="zh-CN"/>
        </w:rPr>
        <w:t>，物业公司实际收取的物业费为1.25元/平方米/月，差额部分由转让方进行补贴。本次受让方</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后，</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按物业公司实际</w:t>
      </w:r>
      <w:r>
        <w:rPr>
          <w:rFonts w:hint="eastAsia" w:asciiTheme="minorEastAsia" w:hAnsiTheme="minorEastAsia" w:eastAsiaTheme="minorEastAsia"/>
          <w:szCs w:val="21"/>
          <w:lang w:val="en-US" w:eastAsia="zh-CN"/>
        </w:rPr>
        <w:t>收取的</w:t>
      </w:r>
      <w:r>
        <w:rPr>
          <w:rFonts w:hint="eastAsia" w:asciiTheme="minorEastAsia" w:hAnsiTheme="minorEastAsia" w:eastAsiaTheme="minorEastAsia"/>
          <w:szCs w:val="21"/>
          <w:lang w:eastAsia="zh-CN"/>
        </w:rPr>
        <w:t>标准缴纳</w:t>
      </w:r>
      <w:r>
        <w:rPr>
          <w:rFonts w:hint="eastAsia" w:asciiTheme="minorEastAsia" w:hAnsiTheme="minorEastAsia" w:eastAsiaTheme="minorEastAsia"/>
          <w:szCs w:val="21"/>
          <w:lang w:val="en-US" w:eastAsia="zh-CN"/>
        </w:rPr>
        <w:t>物业费</w:t>
      </w:r>
      <w:r>
        <w:rPr>
          <w:rFonts w:hint="eastAsia" w:asciiTheme="minorEastAsia" w:hAnsiTheme="minorEastAsia" w:eastAsiaTheme="minorEastAsia"/>
          <w:szCs w:val="21"/>
          <w:lang w:eastAsia="zh-CN"/>
        </w:rPr>
        <w:t>，转让方不再</w:t>
      </w:r>
      <w:r>
        <w:rPr>
          <w:rFonts w:hint="eastAsia" w:asciiTheme="minorEastAsia" w:hAnsiTheme="minorEastAsia" w:eastAsiaTheme="minorEastAsia"/>
          <w:szCs w:val="21"/>
          <w:lang w:val="en-US" w:eastAsia="zh-CN"/>
        </w:rPr>
        <w:t>予以</w:t>
      </w:r>
      <w:r>
        <w:rPr>
          <w:rFonts w:hint="eastAsia" w:asciiTheme="minorEastAsia" w:hAnsiTheme="minorEastAsia" w:eastAsiaTheme="minorEastAsia"/>
          <w:szCs w:val="21"/>
          <w:lang w:eastAsia="zh-CN"/>
        </w:rPr>
        <w:t>补贴。</w:t>
      </w:r>
      <w:r>
        <w:rPr>
          <w:rFonts w:hint="eastAsia" w:asciiTheme="minorEastAsia" w:hAnsiTheme="minorEastAsia" w:eastAsiaTheme="minorEastAsia"/>
          <w:szCs w:val="21"/>
          <w:lang w:val="en-US" w:eastAsia="zh-CN"/>
        </w:rPr>
        <w:t>本次</w:t>
      </w:r>
      <w:r>
        <w:rPr>
          <w:rFonts w:hint="eastAsia" w:asciiTheme="minorEastAsia" w:hAnsiTheme="minorEastAsia" w:eastAsiaTheme="minorEastAsia"/>
          <w:szCs w:val="21"/>
          <w:lang w:eastAsia="zh-CN"/>
        </w:rPr>
        <w:t>交易税费由</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双方按照规定各自承担，物业维修基金由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方承担，物业维修基金为</w:t>
      </w:r>
      <w:r>
        <w:rPr>
          <w:rFonts w:hint="eastAsia" w:asciiTheme="minorEastAsia" w:hAnsiTheme="minorEastAsia" w:eastAsiaTheme="minorEastAsia"/>
          <w:szCs w:val="21"/>
          <w:lang w:val="en-US" w:eastAsia="zh-CN"/>
        </w:rPr>
        <w:t>30元/平方</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lang w:eastAsia="zh-CN"/>
        </w:rPr>
        <w:t>》签订</w:t>
      </w:r>
      <w:r>
        <w:rPr>
          <w:rFonts w:hint="eastAsia" w:asciiTheme="minorEastAsia" w:hAnsiTheme="minorEastAsia" w:eastAsiaTheme="minorEastAsia"/>
          <w:szCs w:val="21"/>
          <w:lang w:val="en-US" w:eastAsia="zh-CN"/>
        </w:rPr>
        <w:t>之日起20个工作日内</w:t>
      </w:r>
      <w:r>
        <w:rPr>
          <w:rFonts w:hint="eastAsia" w:asciiTheme="minorEastAsia" w:hAnsiTheme="minorEastAsia" w:eastAsiaTheme="minorEastAsia"/>
          <w:szCs w:val="21"/>
          <w:lang w:eastAsia="zh-CN"/>
        </w:rPr>
        <w:t>付款</w:t>
      </w:r>
      <w:r>
        <w:rPr>
          <w:rFonts w:hint="eastAsia" w:asciiTheme="minorEastAsia" w:hAnsiTheme="minorEastAsia" w:eastAsiaTheme="minorEastAsia"/>
          <w:szCs w:val="21"/>
          <w:lang w:val="en-US" w:eastAsia="zh-CN"/>
        </w:rPr>
        <w:t>至转让方</w:t>
      </w:r>
      <w:r>
        <w:rPr>
          <w:rFonts w:hint="eastAsia" w:asciiTheme="minorEastAsia" w:hAnsiTheme="minorEastAsia" w:eastAsiaTheme="minorEastAsia"/>
          <w:szCs w:val="21"/>
          <w:lang w:eastAsia="zh-CN"/>
        </w:rPr>
        <w:t>指定结算账户，</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lang w:eastAsia="zh-CN"/>
        </w:rPr>
        <w:t>开具收据。</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w:t>
      </w:r>
      <w:r>
        <w:rPr>
          <w:rFonts w:hint="eastAsia" w:cs="Times New Roman" w:asciiTheme="minorEastAsia" w:hAnsiTheme="minorEastAsia" w:eastAsiaTheme="minorEastAsia"/>
          <w:szCs w:val="21"/>
          <w:lang w:eastAsia="zh-CN"/>
        </w:rPr>
        <w:t>本次交易标的仅限权证核定的面积范围。</w:t>
      </w:r>
      <w:r>
        <w:rPr>
          <w:rFonts w:hint="eastAsia" w:cs="Times New Roman" w:asciiTheme="minorEastAsia" w:hAnsiTheme="minorEastAsia" w:eastAsiaTheme="minorEastAsia"/>
          <w:szCs w:val="21"/>
          <w:lang w:val="en-US" w:eastAsia="zh-CN"/>
        </w:rPr>
        <w:t>转让标的</w:t>
      </w:r>
      <w:r>
        <w:rPr>
          <w:rFonts w:hint="eastAsia" w:cs="Times New Roman" w:asciiTheme="minorEastAsia" w:hAnsiTheme="minorEastAsia" w:eastAsiaTheme="minorEastAsia"/>
          <w:szCs w:val="21"/>
          <w:lang w:eastAsia="zh-CN"/>
        </w:rPr>
        <w:t>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若非转让方原因，出现以下任一情况时，意向受让方交纳的保证金不予退还，先用于补偿杭交所的各项服务费，剩余部分作为对</w:t>
      </w:r>
      <w:bookmarkStart w:id="0" w:name="_GoBack"/>
      <w:r>
        <w:rPr>
          <w:rFonts w:hint="eastAsia" w:asciiTheme="minorEastAsia" w:hAnsiTheme="minorEastAsia" w:eastAsiaTheme="minorEastAsia"/>
          <w:szCs w:val="21"/>
        </w:rPr>
        <w:t>转让方</w:t>
      </w:r>
      <w:bookmarkEnd w:id="0"/>
      <w:r>
        <w:rPr>
          <w:rFonts w:hint="eastAsia" w:asciiTheme="minorEastAsia" w:hAnsiTheme="minorEastAsia" w:eastAsiaTheme="minorEastAsia"/>
          <w:szCs w:val="21"/>
        </w:rPr>
        <w:t xml:space="preserve">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504B98"/>
    <w:rsid w:val="0CCA5698"/>
    <w:rsid w:val="115D4A7C"/>
    <w:rsid w:val="128B258E"/>
    <w:rsid w:val="1A4D26DA"/>
    <w:rsid w:val="1B566964"/>
    <w:rsid w:val="1B7A599E"/>
    <w:rsid w:val="21822310"/>
    <w:rsid w:val="21A71F2F"/>
    <w:rsid w:val="26851B4D"/>
    <w:rsid w:val="29AB3AE6"/>
    <w:rsid w:val="2AE67843"/>
    <w:rsid w:val="2C444127"/>
    <w:rsid w:val="2E3410B2"/>
    <w:rsid w:val="2E644E54"/>
    <w:rsid w:val="30873003"/>
    <w:rsid w:val="30BD3CBE"/>
    <w:rsid w:val="31B170F0"/>
    <w:rsid w:val="3617545F"/>
    <w:rsid w:val="381E3097"/>
    <w:rsid w:val="38746213"/>
    <w:rsid w:val="3A023AF0"/>
    <w:rsid w:val="3D052D13"/>
    <w:rsid w:val="3DF85820"/>
    <w:rsid w:val="48BB3081"/>
    <w:rsid w:val="4CB033F0"/>
    <w:rsid w:val="4CCD4623"/>
    <w:rsid w:val="51B53AC1"/>
    <w:rsid w:val="54B77EAC"/>
    <w:rsid w:val="552600D9"/>
    <w:rsid w:val="554C3BBA"/>
    <w:rsid w:val="590B26FF"/>
    <w:rsid w:val="59B1011B"/>
    <w:rsid w:val="5E7E524D"/>
    <w:rsid w:val="610339B9"/>
    <w:rsid w:val="64127BB2"/>
    <w:rsid w:val="646972B1"/>
    <w:rsid w:val="68E624DC"/>
    <w:rsid w:val="6DE7418F"/>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2023-06-06T01:18:03Z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7FA1DABB9FF0486D9F85D089C1DEDB59</vt:lpwstr>
  </property>
</Properties>
</file>