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承租杭州市滨江区三秋路120号房屋3年租赁权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项目（标的编号：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HJS2023ZL0315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承租方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房产租赁合同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；并在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房产租赁合同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 xml:space="preserve"> 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个工作日内向杭交所指定账户一次性支付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首期租金、履约保证金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等交易资金（以到账时间为准）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同意杭交所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出租方申请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日起3个工作日内将承租方已交纳的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首期租金、履约保证金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全部划转至出租方指定账户。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5、出租方对于租赁业态的要求仅系按照整体经营目标设定，不构成出租方对于满足该业态的任何实质或预期承诺。意向承租方须在承租前自行对租赁房屋进行全面了解，并对营业所需的各项审批条件和规定进行充分自核。意向承租方参与竞租的行为将被认为已作充分的预判和决策，无论因何种原因导致不能获得营业开设审批（包括房屋规划用途和房屋既有结构、设计等因素在内），或后续因为政策变化导致无法继续开设的各项经营风险，意向承租方承诺独立承担，出租方不对无法履行、投入成本、装修损失等承担任何形式的赔偿或补偿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6、承租方不得超过招租业态范围经营，合法合规经营，相关经营许可等证照由承租方自行负责办理，不得转租。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7、租赁房屋按现状招租，整体的水、电由承租方自行负责管理,水电、物业等费用自行支付。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8、</w:t>
      </w:r>
      <w:r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使用期间房产的日常维修、维护等由承租方自行负责解决。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9、租赁房屋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因城市规划或市政建设拆除、改造，属于不可抗力因素的，承租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必须全面配合，不得要求任何赔偿或补偿。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10、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租赁房屋若有搭建部分，搭建部分不在本次租赁范围内，以现场展示为准。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11、出租方与承租方的权利义务以《房产租赁合同》样本为准。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同意交纳各年年租金总和的2%计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交易服务费。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13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  <w:lang w:eastAsia="zh-CN"/>
        </w:rPr>
        <w:t>房产租赁合同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2023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DF1051E"/>
    <w:rsid w:val="173E5800"/>
    <w:rsid w:val="1DA37C3B"/>
    <w:rsid w:val="27541626"/>
    <w:rsid w:val="27AA290F"/>
    <w:rsid w:val="285D694C"/>
    <w:rsid w:val="2FA5177C"/>
    <w:rsid w:val="32FB67E2"/>
    <w:rsid w:val="3B103714"/>
    <w:rsid w:val="3B6738AB"/>
    <w:rsid w:val="45962498"/>
    <w:rsid w:val="46DF21A2"/>
    <w:rsid w:val="50D93D32"/>
    <w:rsid w:val="5187378F"/>
    <w:rsid w:val="55D769B2"/>
    <w:rsid w:val="5A765B12"/>
    <w:rsid w:val="5A7D1B2E"/>
    <w:rsid w:val="5B7B2FC6"/>
    <w:rsid w:val="5EE74137"/>
    <w:rsid w:val="62F53709"/>
    <w:rsid w:val="63C12C87"/>
    <w:rsid w:val="6B7C4F72"/>
    <w:rsid w:val="6BBC636F"/>
    <w:rsid w:val="714C77AC"/>
    <w:rsid w:val="71D57417"/>
    <w:rsid w:val="74AF585B"/>
    <w:rsid w:val="772A7FC7"/>
    <w:rsid w:val="795E558F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6</TotalTime>
  <ScaleCrop>false</ScaleCrop>
  <LinksUpToDate>false</LinksUpToDate>
  <CharactersWithSpaces>1215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k</cp:lastModifiedBy>
  <dcterms:modified xsi:type="dcterms:W3CDTF">2023-03-15T02:07:23Z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7DF0B5D995394398B7EC1F48C556B2D8</vt:lpwstr>
  </property>
</Properties>
</file>