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ascii="Helvetica" w:hAnsi="Helvetica" w:eastAsia="Helvetica" w:cs="Helvetica"/>
          <w:i w:val="0"/>
          <w:iCs w:val="0"/>
          <w:caps w:val="0"/>
          <w:color w:val="606266"/>
          <w:spacing w:val="0"/>
          <w:sz w:val="21"/>
          <w:szCs w:val="21"/>
          <w:shd w:val="clear" w:fill="F5F7FA"/>
        </w:rPr>
        <w:t>杭州市文三路508号</w:t>
      </w:r>
      <w:r>
        <w:rPr>
          <w:rFonts w:hint="eastAsia" w:ascii="Helvetica" w:hAnsi="Helvetica" w:cs="Helvetica"/>
          <w:i w:val="0"/>
          <w:iCs w:val="0"/>
          <w:caps w:val="0"/>
          <w:color w:val="606266"/>
          <w:spacing w:val="0"/>
          <w:sz w:val="21"/>
          <w:szCs w:val="21"/>
          <w:shd w:val="clear" w:fill="F5F7FA"/>
          <w:lang w:val="en-US" w:eastAsia="zh-CN"/>
        </w:rPr>
        <w:t>501</w:t>
      </w:r>
      <w:r>
        <w:rPr>
          <w:rFonts w:ascii="Helvetica" w:hAnsi="Helvetica" w:eastAsia="Helvetica" w:cs="Helvetica"/>
          <w:i w:val="0"/>
          <w:iCs w:val="0"/>
          <w:caps w:val="0"/>
          <w:color w:val="606266"/>
          <w:spacing w:val="0"/>
          <w:sz w:val="21"/>
          <w:szCs w:val="21"/>
          <w:shd w:val="clear" w:fill="F5F7FA"/>
        </w:rPr>
        <w:t>室房产</w:t>
      </w:r>
      <w:r>
        <w:rPr>
          <w:rFonts w:hint="eastAsia" w:asciiTheme="minorEastAsia" w:hAnsiTheme="minorEastAsia" w:eastAsiaTheme="minorEastAsia"/>
          <w:szCs w:val="21"/>
        </w:rPr>
        <w:t>项目（标的编号：</w:t>
      </w:r>
      <w:r>
        <w:rPr>
          <w:rFonts w:ascii="Helvetica" w:hAnsi="Helvetica" w:eastAsia="Helvetica" w:cs="Helvetica"/>
          <w:i w:val="0"/>
          <w:iCs w:val="0"/>
          <w:caps w:val="0"/>
          <w:color w:val="606266"/>
          <w:spacing w:val="0"/>
          <w:sz w:val="21"/>
          <w:szCs w:val="21"/>
        </w:rPr>
        <w:t>HJS2023ZC01</w:t>
      </w:r>
      <w:r>
        <w:rPr>
          <w:rFonts w:hint="eastAsia" w:ascii="Helvetica" w:hAnsi="Helvetica" w:cs="Helvetica"/>
          <w:i w:val="0"/>
          <w:iCs w:val="0"/>
          <w:caps w:val="0"/>
          <w:color w:val="606266"/>
          <w:spacing w:val="0"/>
          <w:sz w:val="21"/>
          <w:szCs w:val="21"/>
          <w:lang w:val="en-US" w:eastAsia="zh-CN"/>
        </w:rPr>
        <w:t>90</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w:t>
      </w:r>
      <w:r>
        <w:rPr>
          <w:rFonts w:hint="eastAsia" w:asciiTheme="minorEastAsia" w:hAnsiTheme="minorEastAsia" w:eastAsiaTheme="minorEastAsia"/>
          <w:szCs w:val="21"/>
          <w:u w:val="single"/>
        </w:rPr>
        <w:t>转让</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color w:val="auto"/>
          <w:szCs w:val="21"/>
          <w:u w:val="single"/>
          <w:lang w:eastAsia="zh-CN"/>
        </w:rPr>
        <w:t>《企业国有产权转让股东行使优先购买权操作细则》</w:t>
      </w:r>
      <w:r>
        <w:rPr>
          <w:rFonts w:asciiTheme="minorEastAsia" w:hAnsiTheme="minorEastAsia" w:eastAsiaTheme="minorEastAsia"/>
          <w:color w:val="auto"/>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bookmarkStart w:id="0" w:name="_GoBack"/>
      <w:bookmarkEnd w:id="0"/>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同意在被确定为受让方之日起3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    通过“用户中心—未使用资金”对成交标的完成交易资金的确认付款操作。若受让方需要委托经纪会员或经纪会员指定的第三方办理权证过户手续的，经纪会员或经纪会员指定的第三方可提供有偿的权证过户服务，同时受让方还应自《成交通知书》签署之日起20个工作日内预付交易价款3.5%款项作为办理权证过户手续的税、费（多退少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：同意杭交所在经转让方申请之日起3个工作日内将</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方已交纳的交易价款全部划转至转让方指定账户。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5、若我方成为受让方，我方承诺：若因受让方原因造成所受让房屋无法过户，受让方所缴纳的购房款损失及其他经济损失均由受让方承担，与转让方及经纪会员无关，受让方已付交易服务费、履约保证金不予返还。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：在办理房屋不动产权证过户手续过程中所涉及买卖双方应缴纳的税、费，按国家有关规定由转让方与受让方各自承担。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同意在办理房屋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：物业管理费从交接次月起由受让方承担。水、电可以重新开户的，相关手续及费用由受让方自行办理，但是否可以重新开户不在转让方合同义务范围内，具体按照转让标的情况和政府相关管理规定执行。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：转让标的只限于权证核定的面积范围内，不包括标的外部的附属用房、设施等。转让标的如有漏水或需维修的情况，均由受让方自理,转让方不承担任何费用和责任。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：本次交易标的内部被改动的，包括但不限于部分墙体、楼板被打通等，可能现状外观与证载平面图所示不符，但本次交易标的均以交付现状为准，转让方对打通处与证载不符部分不承担作复原等任何责任处理。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11、若我方成为受让方，</w:t>
      </w:r>
      <w:r>
        <w:rPr>
          <w:rFonts w:hint="eastAsia" w:asciiTheme="minorEastAsia" w:hAnsiTheme="minorEastAsia" w:eastAsiaTheme="minorEastAsia"/>
          <w:szCs w:val="21"/>
        </w:rPr>
        <w:t>已知悉：本次转让标的内部被改动的，包括但不限于部分墙体、楼板被打通等，可能现状外观与证载平面图所示不符，但本次转让标的均以交付现状为准，转让方对打通处与证载不符部分不承担作复原等任何责任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：本次标的的交付及转让方与受让方的权利义务，最终以转让方提供的《资产交易合同》为准。</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我方已知悉，交易服务费由受让方承担，</w:t>
      </w:r>
      <w:r>
        <w:rPr>
          <w:rFonts w:hint="eastAsia" w:asciiTheme="minorEastAsia" w:hAnsiTheme="minorEastAsia" w:eastAsiaTheme="minorEastAsia"/>
          <w:szCs w:val="21"/>
        </w:rPr>
        <w:t>受让方</w:t>
      </w:r>
      <w:r>
        <w:rPr>
          <w:rFonts w:hint="eastAsia" w:asciiTheme="minorEastAsia" w:hAnsiTheme="minorEastAsia" w:eastAsiaTheme="minorEastAsia"/>
          <w:szCs w:val="21"/>
          <w:lang w:val="en-US" w:eastAsia="zh-CN"/>
        </w:rPr>
        <w:t>须支付</w:t>
      </w:r>
      <w:r>
        <w:rPr>
          <w:rFonts w:hint="eastAsia" w:asciiTheme="minorEastAsia" w:hAnsiTheme="minorEastAsia" w:eastAsiaTheme="minorEastAsia"/>
          <w:szCs w:val="21"/>
        </w:rPr>
        <w:t>按成交价</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asciiTheme="minorEastAsia" w:hAnsiTheme="minorEastAsia" w:eastAsiaTheme="minorEastAsia"/>
          <w:szCs w:val="21"/>
        </w:rPr>
        <w:t>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w:t>
      </w:r>
      <w:r>
        <w:rPr>
          <w:rFonts w:asciiTheme="minorEastAsia" w:hAnsiTheme="minorEastAsia" w:eastAsiaTheme="minorEastAsia"/>
          <w:szCs w:val="21"/>
        </w:rPr>
        <w:t>提交</w:t>
      </w:r>
      <w:r>
        <w:rPr>
          <w:rFonts w:hint="eastAsia" w:asciiTheme="minorEastAsia" w:hAnsiTheme="minorEastAsia" w:eastAsiaTheme="minorEastAsia"/>
          <w:szCs w:val="21"/>
        </w:rPr>
        <w:t>受让</w:t>
      </w:r>
      <w:r>
        <w:rPr>
          <w:rFonts w:asciiTheme="minorEastAsia" w:hAnsiTheme="minorEastAsia" w:eastAsiaTheme="minorEastAsia"/>
          <w:szCs w:val="21"/>
        </w:rPr>
        <w:t>申请并交纳交易保证金后单方撤回</w:t>
      </w:r>
      <w:r>
        <w:rPr>
          <w:rFonts w:hint="eastAsia" w:asciiTheme="minorEastAsia" w:hAnsiTheme="minorEastAsia" w:eastAsiaTheme="minorEastAsia"/>
          <w:szCs w:val="21"/>
        </w:rPr>
        <w:t>受让</w:t>
      </w:r>
      <w:r>
        <w:rPr>
          <w:rFonts w:asciiTheme="minorEastAsia" w:hAnsiTheme="minorEastAsia" w:eastAsiaTheme="minorEastAsia"/>
          <w:szCs w:val="21"/>
        </w:rPr>
        <w:t>申请的；</w:t>
      </w:r>
      <w:r>
        <w:rPr>
          <w:rFonts w:asciiTheme="minorEastAsia" w:hAnsiTheme="minorEastAsia" w:eastAsiaTheme="minorEastAsia"/>
          <w:szCs w:val="21"/>
        </w:rPr>
        <w:br w:type="textWrapping"/>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受让方</w:t>
      </w:r>
      <w:r>
        <w:rPr>
          <w:rFonts w:asciiTheme="minorEastAsia" w:hAnsiTheme="minorEastAsia" w:eastAsiaTheme="minorEastAsia"/>
          <w:szCs w:val="21"/>
        </w:rPr>
        <w:t>后未按约定签署</w:t>
      </w:r>
      <w:r>
        <w:rPr>
          <w:rFonts w:hint="eastAsia" w:asciiTheme="minorEastAsia" w:hAnsiTheme="minorEastAsia"/>
          <w:szCs w:val="21"/>
        </w:rPr>
        <w:t>《资产交易合同》</w:t>
      </w:r>
      <w:r>
        <w:rPr>
          <w:rFonts w:asciiTheme="minorEastAsia" w:hAnsiTheme="minorEastAsia" w:eastAsiaTheme="minorEastAsia"/>
          <w:szCs w:val="21"/>
        </w:rPr>
        <w:t>的或未按约定支付交易价款</w:t>
      </w:r>
      <w:r>
        <w:rPr>
          <w:rFonts w:hint="eastAsia" w:asciiTheme="minorEastAsia" w:hAnsiTheme="minorEastAsia" w:eastAsiaTheme="minorEastAsia"/>
          <w:szCs w:val="21"/>
        </w:rPr>
        <w:t>、交易服务费</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515" w:firstLineChars="2150"/>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spacing w:line="360" w:lineRule="auto"/>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16D32"/>
    <w:rsid w:val="0003337E"/>
    <w:rsid w:val="00092C9D"/>
    <w:rsid w:val="00143D8A"/>
    <w:rsid w:val="0020310B"/>
    <w:rsid w:val="00223FB4"/>
    <w:rsid w:val="002278BB"/>
    <w:rsid w:val="002526A0"/>
    <w:rsid w:val="00255411"/>
    <w:rsid w:val="00260FD4"/>
    <w:rsid w:val="00274544"/>
    <w:rsid w:val="00276DBA"/>
    <w:rsid w:val="002A4E64"/>
    <w:rsid w:val="002F1046"/>
    <w:rsid w:val="002F36D9"/>
    <w:rsid w:val="003229C2"/>
    <w:rsid w:val="00384D18"/>
    <w:rsid w:val="003A2F6F"/>
    <w:rsid w:val="003C75F4"/>
    <w:rsid w:val="003E079C"/>
    <w:rsid w:val="00406BC4"/>
    <w:rsid w:val="00413930"/>
    <w:rsid w:val="00430675"/>
    <w:rsid w:val="00480AAA"/>
    <w:rsid w:val="004900C6"/>
    <w:rsid w:val="004A53C2"/>
    <w:rsid w:val="004C246D"/>
    <w:rsid w:val="004C5D9B"/>
    <w:rsid w:val="004D1B74"/>
    <w:rsid w:val="004E1479"/>
    <w:rsid w:val="004E3107"/>
    <w:rsid w:val="004F3BEF"/>
    <w:rsid w:val="00503879"/>
    <w:rsid w:val="005104B5"/>
    <w:rsid w:val="0055051A"/>
    <w:rsid w:val="00557070"/>
    <w:rsid w:val="0057727D"/>
    <w:rsid w:val="005A37D0"/>
    <w:rsid w:val="005D2400"/>
    <w:rsid w:val="005F70EF"/>
    <w:rsid w:val="0060197B"/>
    <w:rsid w:val="006206D6"/>
    <w:rsid w:val="00627BE3"/>
    <w:rsid w:val="00662215"/>
    <w:rsid w:val="006736BA"/>
    <w:rsid w:val="00737286"/>
    <w:rsid w:val="007649AA"/>
    <w:rsid w:val="007847DD"/>
    <w:rsid w:val="00790D21"/>
    <w:rsid w:val="007E322C"/>
    <w:rsid w:val="007E4EDD"/>
    <w:rsid w:val="007F6747"/>
    <w:rsid w:val="0084282E"/>
    <w:rsid w:val="00884F8A"/>
    <w:rsid w:val="008D72E8"/>
    <w:rsid w:val="00906FAC"/>
    <w:rsid w:val="009262ED"/>
    <w:rsid w:val="00934A3A"/>
    <w:rsid w:val="0096235F"/>
    <w:rsid w:val="009733B3"/>
    <w:rsid w:val="0098253B"/>
    <w:rsid w:val="009E27F0"/>
    <w:rsid w:val="009F646A"/>
    <w:rsid w:val="00A11F15"/>
    <w:rsid w:val="00A24DD0"/>
    <w:rsid w:val="00A25618"/>
    <w:rsid w:val="00A53E81"/>
    <w:rsid w:val="00A66AE6"/>
    <w:rsid w:val="00A96775"/>
    <w:rsid w:val="00AA4243"/>
    <w:rsid w:val="00AC7A3E"/>
    <w:rsid w:val="00AF7180"/>
    <w:rsid w:val="00B15A11"/>
    <w:rsid w:val="00B170BB"/>
    <w:rsid w:val="00B36433"/>
    <w:rsid w:val="00B91182"/>
    <w:rsid w:val="00B923AA"/>
    <w:rsid w:val="00BD7EAF"/>
    <w:rsid w:val="00C02F3D"/>
    <w:rsid w:val="00C07B7D"/>
    <w:rsid w:val="00C2064E"/>
    <w:rsid w:val="00C2125E"/>
    <w:rsid w:val="00C300A5"/>
    <w:rsid w:val="00C434EA"/>
    <w:rsid w:val="00C62239"/>
    <w:rsid w:val="00C743D2"/>
    <w:rsid w:val="00C76683"/>
    <w:rsid w:val="00C80243"/>
    <w:rsid w:val="00C85BC7"/>
    <w:rsid w:val="00CB5B8C"/>
    <w:rsid w:val="00CF4007"/>
    <w:rsid w:val="00D56D57"/>
    <w:rsid w:val="00DD02F6"/>
    <w:rsid w:val="00E00E55"/>
    <w:rsid w:val="00E02936"/>
    <w:rsid w:val="00E10ADA"/>
    <w:rsid w:val="00E60BD5"/>
    <w:rsid w:val="00EB22E8"/>
    <w:rsid w:val="00ED0403"/>
    <w:rsid w:val="00ED4E9F"/>
    <w:rsid w:val="00EF62AF"/>
    <w:rsid w:val="00EF7F3A"/>
    <w:rsid w:val="00F06BEC"/>
    <w:rsid w:val="00F4608F"/>
    <w:rsid w:val="00F47654"/>
    <w:rsid w:val="00FA0343"/>
    <w:rsid w:val="00FA6AB7"/>
    <w:rsid w:val="042F42C6"/>
    <w:rsid w:val="0CDE1A0C"/>
    <w:rsid w:val="0D9074CF"/>
    <w:rsid w:val="16AD4F3F"/>
    <w:rsid w:val="19C34CA8"/>
    <w:rsid w:val="1A862C6F"/>
    <w:rsid w:val="1B6D18C5"/>
    <w:rsid w:val="1DB33A69"/>
    <w:rsid w:val="21090424"/>
    <w:rsid w:val="2525211A"/>
    <w:rsid w:val="2B2A2B21"/>
    <w:rsid w:val="2C747852"/>
    <w:rsid w:val="2D755CA2"/>
    <w:rsid w:val="2E3C281B"/>
    <w:rsid w:val="30CC2CC1"/>
    <w:rsid w:val="33552E44"/>
    <w:rsid w:val="33DE1A05"/>
    <w:rsid w:val="38D35B69"/>
    <w:rsid w:val="3EE17638"/>
    <w:rsid w:val="3FC647FE"/>
    <w:rsid w:val="457B2FB8"/>
    <w:rsid w:val="4AC3313C"/>
    <w:rsid w:val="4ADA1314"/>
    <w:rsid w:val="4B65756B"/>
    <w:rsid w:val="52166E81"/>
    <w:rsid w:val="52EE690D"/>
    <w:rsid w:val="54570943"/>
    <w:rsid w:val="54D92206"/>
    <w:rsid w:val="58891893"/>
    <w:rsid w:val="589733C9"/>
    <w:rsid w:val="5ED80C7E"/>
    <w:rsid w:val="60443ABD"/>
    <w:rsid w:val="60E62572"/>
    <w:rsid w:val="62726998"/>
    <w:rsid w:val="63A329B1"/>
    <w:rsid w:val="647D2867"/>
    <w:rsid w:val="654F0BA3"/>
    <w:rsid w:val="674F2F0E"/>
    <w:rsid w:val="69A924BC"/>
    <w:rsid w:val="6C1E019B"/>
    <w:rsid w:val="704A4E48"/>
    <w:rsid w:val="76822061"/>
    <w:rsid w:val="76925A64"/>
    <w:rsid w:val="7B4B4DA3"/>
    <w:rsid w:val="7B6F0FA1"/>
    <w:rsid w:val="7DC17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247</Words>
  <Characters>1409</Characters>
  <Lines>11</Lines>
  <Paragraphs>3</Paragraphs>
  <TotalTime>6</TotalTime>
  <ScaleCrop>false</ScaleCrop>
  <LinksUpToDate>false</LinksUpToDate>
  <CharactersWithSpaces>1653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2022-04-08T07:01:00Z</dcterms:created>
  <dc:creator>zxy</dc:creator>
  <cp:lastModifiedBy>YJD</cp:lastModifiedBy>
  <cp:lastPrinted>2022-04-06T07:45:00Z</cp:lastPrinted>
  <dcterms:modified xsi:type="dcterms:W3CDTF">2023-02-16T08:09:49Z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4F6E764CC88A451BB1BA73A4B6746837</vt:lpwstr>
  </property>
</Properties>
</file>