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宋体" w:hAnsi="宋体"/>
          <w:b/>
          <w:sz w:val="22"/>
          <w:u w:val="single"/>
        </w:rPr>
        <w:t>（杭州市西湖区西溪河下23号房屋3年租赁权项目（标的编号：HJS202</w:t>
      </w:r>
      <w:r>
        <w:rPr>
          <w:rFonts w:hint="eastAsia" w:ascii="宋体" w:hAnsi="宋体"/>
          <w:b/>
          <w:sz w:val="22"/>
          <w:u w:val="single"/>
          <w:lang w:val="en-US" w:eastAsia="zh-CN"/>
        </w:rPr>
        <w:t>0</w:t>
      </w:r>
      <w:r>
        <w:rPr>
          <w:rFonts w:hint="eastAsia" w:ascii="宋体" w:hAnsi="宋体"/>
          <w:b/>
          <w:sz w:val="22"/>
          <w:u w:val="single"/>
        </w:rPr>
        <w:t>ZL</w:t>
      </w:r>
      <w:r>
        <w:rPr>
          <w:rFonts w:hint="eastAsia" w:ascii="宋体" w:hAnsi="宋体"/>
          <w:b/>
          <w:sz w:val="22"/>
          <w:u w:val="single"/>
          <w:lang w:val="en-US" w:eastAsia="zh-CN"/>
        </w:rPr>
        <w:t>0004-6</w:t>
      </w:r>
      <w:r>
        <w:rPr>
          <w:rFonts w:hint="eastAsia" w:ascii="宋体" w:hAnsi="宋体"/>
          <w:b/>
          <w:sz w:val="22"/>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u w:val="single"/>
        </w:rPr>
        <w:t>《杭州产权交易所房产出租交易规则》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pingfang sc regular" w:hAnsi="pingfang sc regular"/>
          <w:lang w:eastAsia="zh-CN"/>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w:t>
      </w:r>
      <w:r>
        <w:rPr>
          <w:rFonts w:hint="eastAsia" w:asciiTheme="minorEastAsia" w:hAnsiTheme="minorEastAsia"/>
          <w:szCs w:val="21"/>
        </w:rPr>
        <w:t>等交易合同签署次日起3个工作日内向杭交所指定账户一次性支付首期租金（第一年租金）、履约保证金及交易服务费等交易资金（以到账时间为准）。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pPr>
      <w:r>
        <w:rPr>
          <w:rFonts w:hint="eastAsia" w:asciiTheme="minorEastAsia" w:hAnsiTheme="minorEastAsia" w:eastAsiaTheme="minorEastAsia"/>
          <w:szCs w:val="21"/>
        </w:rPr>
        <w:t>5、</w:t>
      </w:r>
      <w:r>
        <w:rPr>
          <w:rFonts w:ascii="pingfang sc regular" w:hAnsi="pingfang sc regular"/>
        </w:rPr>
        <w:t>我方知悉并同意：</w:t>
      </w:r>
      <w:r>
        <w:rPr>
          <w:rFonts w:hint="eastAsia" w:ascii="pingfang sc regular" w:hAnsi="pingfang sc regular"/>
        </w:rPr>
        <w:t>本次租赁房屋面积为证载面积，与实际面积若有差异，以实际面积为准，成交的年租金及交易服务费不作调整。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6、我方知悉并承诺：租赁房屋招租</w:t>
      </w:r>
      <w:r>
        <w:rPr>
          <w:rFonts w:hint="eastAsia" w:asciiTheme="minorEastAsia" w:hAnsiTheme="minorEastAsia" w:eastAsiaTheme="minorEastAsia"/>
          <w:b/>
          <w:szCs w:val="21"/>
        </w:rPr>
        <w:t>用途</w:t>
      </w:r>
      <w:r>
        <w:rPr>
          <w:rFonts w:hint="eastAsia" w:ascii="宋体" w:hAnsi="宋体"/>
          <w:b/>
        </w:rPr>
        <w:t>为</w:t>
      </w:r>
      <w:r>
        <w:rPr>
          <w:rFonts w:hint="eastAsia" w:ascii="宋体" w:hAnsi="宋体"/>
          <w:b/>
          <w:szCs w:val="21"/>
        </w:rPr>
        <w:t>商业用房，不得经营餐饮、住宿、棋牌室及其他存在较大消防安全隐患的行业。</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w:t>
      </w:r>
      <w:r>
        <w:rPr>
          <w:rFonts w:hint="eastAsia" w:ascii="pingfang sc regular" w:hAnsi="pingfang sc regular"/>
        </w:rPr>
        <w:t>我方在该租赁物业内开展及经营其业务前，应向政府主管部门取得所有必要的执照、批准或许可证等，自行办理相关许可证及相关登记文件，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rPr>
        <w:t>8、我方知悉并承诺：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9、我方知悉并同意：在租赁期内，租赁房屋因不可抗力、城市规划或市政建设需要拆除、改造致使租赁合同不能全部继续履行或造成出租方损失的，出租方和我方双方互不承担责任、互不赔偿。</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10、我方知悉并同意：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11、我方知悉并同意：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12、我方知悉并同意：租赁房屋若有搭建部分，搭建部分不在本次租赁范围内，以现场展示为准。租赁期间的房屋日常维修、维护等均由我方自行负责。</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rPr>
        <w:t>13、我方知悉并同意：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w:t>
      </w:r>
      <w:r>
        <w:rPr>
          <w:rFonts w:hint="eastAsia" w:ascii="pingfang sc regular" w:hAnsi="pingfang sc regular"/>
        </w:rPr>
        <w:t>我</w:t>
      </w:r>
      <w:r>
        <w:rPr>
          <w:rFonts w:ascii="pingfang sc regular" w:hAnsi="pingfang sc regular"/>
        </w:rPr>
        <w:t>方负责拆除,拆除及相关费用由</w:t>
      </w:r>
      <w:r>
        <w:rPr>
          <w:rFonts w:hint="eastAsia" w:ascii="pingfang sc regular" w:hAnsi="pingfang sc regular"/>
        </w:rPr>
        <w:t>我</w:t>
      </w:r>
      <w:r>
        <w:rPr>
          <w:rFonts w:ascii="pingfang sc regular" w:hAnsi="pingfang sc regular"/>
        </w:rPr>
        <w:t>方自行承担。租赁期间，</w:t>
      </w:r>
      <w:r>
        <w:rPr>
          <w:rFonts w:hint="eastAsia" w:ascii="pingfang sc regular" w:hAnsi="pingfang sc regular"/>
        </w:rPr>
        <w:t>我</w:t>
      </w:r>
      <w:r>
        <w:rPr>
          <w:rFonts w:ascii="pingfang sc regular" w:hAnsi="pingfang sc regular"/>
        </w:rPr>
        <w:t>方需遵守物业、消防相关规定，水、电、物业等费用按照相关规定支付。</w:t>
      </w:r>
      <w:r>
        <w:rPr>
          <w:rFonts w:hint="eastAsia" w:ascii="pingfang sc regular" w:hAnsi="pingfang sc regular"/>
        </w:rPr>
        <w:t>租赁期间我方是租赁房屋的房屋使用安全责任人，应按照《浙江省房屋使用安全管理条例》的规定履行规定的义务。</w:t>
      </w:r>
    </w:p>
    <w:p>
      <w:pPr>
        <w:widowControl/>
        <w:tabs>
          <w:tab w:val="left" w:pos="6975"/>
        </w:tabs>
        <w:spacing w:line="360" w:lineRule="auto"/>
        <w:ind w:firstLine="420" w:firstLineChars="200"/>
        <w:jc w:val="left"/>
        <w:rPr>
          <w:rFonts w:hint="default" w:ascii="pingfang sc regular" w:hAnsi="pingfang sc regular" w:eastAsia="宋体"/>
          <w:lang w:val="en-US" w:eastAsia="zh-CN"/>
        </w:rPr>
      </w:pPr>
      <w:r>
        <w:rPr>
          <w:rFonts w:hint="eastAsia" w:ascii="pingfang sc regular" w:hAnsi="pingfang sc regular"/>
          <w:lang w:val="en-US" w:eastAsia="zh-CN"/>
        </w:rPr>
        <w:t>14、</w:t>
      </w:r>
      <w:r>
        <w:rPr>
          <w:rFonts w:hint="eastAsia" w:ascii="pingfang sc regular" w:hAnsi="pingfang sc regular"/>
        </w:rPr>
        <w:t>我方知悉并同意：</w:t>
      </w:r>
      <w:r>
        <w:rPr>
          <w:rFonts w:hint="eastAsia" w:ascii="pingfang sc regular" w:hAnsi="pingfang sc regular"/>
          <w:lang w:val="en-US" w:eastAsia="zh-CN"/>
        </w:rPr>
        <w:t>出租方与我方的权利义务详见《杭州市市直机关行政事业单位房屋租赁合同》及其附件等交易合同。</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w:t>
      </w:r>
      <w:r>
        <w:rPr>
          <w:rFonts w:asciiTheme="minorEastAsia" w:hAnsiTheme="minorEastAsia" w:eastAsiaTheme="minorEastAsia"/>
          <w:b/>
          <w:szCs w:val="21"/>
        </w:rPr>
        <w:t>成交总价（</w:t>
      </w:r>
      <w:r>
        <w:rPr>
          <w:rFonts w:hint="eastAsia" w:asciiTheme="minorEastAsia" w:hAnsiTheme="minorEastAsia" w:eastAsiaTheme="minorEastAsia"/>
          <w:b/>
          <w:szCs w:val="21"/>
        </w:rPr>
        <w:t>3</w:t>
      </w:r>
      <w:r>
        <w:rPr>
          <w:rFonts w:asciiTheme="minorEastAsia" w:hAnsiTheme="minorEastAsia" w:eastAsiaTheme="minorEastAsia"/>
          <w:b/>
          <w:szCs w:val="21"/>
        </w:rPr>
        <w:t>年年租金之和）4%的交易服务费。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6</w:t>
      </w:r>
      <w:r>
        <w:rPr>
          <w:rFonts w:asciiTheme="minorEastAsia" w:hAnsiTheme="minorEastAsia" w:eastAsiaTheme="minorEastAsia"/>
          <w:szCs w:val="21"/>
        </w:rPr>
        <w:t>、</w:t>
      </w:r>
      <w:r>
        <w:rPr>
          <w:rFonts w:hint="eastAsia" w:asciiTheme="minorEastAsia" w:hAnsiTheme="minorEastAsia" w:eastAsiaTheme="minorEastAsia"/>
          <w:szCs w:val="21"/>
          <w:lang w:val="en-US" w:eastAsia="zh-CN"/>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bookmarkStart w:id="0" w:name="_GoBack"/>
      <w:bookmarkEnd w:id="0"/>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90222"/>
    <w:rsid w:val="000A4844"/>
    <w:rsid w:val="00143D8A"/>
    <w:rsid w:val="00180F0A"/>
    <w:rsid w:val="002002FA"/>
    <w:rsid w:val="0020310B"/>
    <w:rsid w:val="002278BB"/>
    <w:rsid w:val="002526A0"/>
    <w:rsid w:val="00255411"/>
    <w:rsid w:val="00274544"/>
    <w:rsid w:val="00286FA5"/>
    <w:rsid w:val="002A2E39"/>
    <w:rsid w:val="002B5E82"/>
    <w:rsid w:val="002F5172"/>
    <w:rsid w:val="003229C2"/>
    <w:rsid w:val="0038748E"/>
    <w:rsid w:val="003A2F6F"/>
    <w:rsid w:val="003E079C"/>
    <w:rsid w:val="003E2196"/>
    <w:rsid w:val="003E39E0"/>
    <w:rsid w:val="00412752"/>
    <w:rsid w:val="00413930"/>
    <w:rsid w:val="00415C73"/>
    <w:rsid w:val="00430675"/>
    <w:rsid w:val="00432A35"/>
    <w:rsid w:val="00437193"/>
    <w:rsid w:val="00454F25"/>
    <w:rsid w:val="00485D70"/>
    <w:rsid w:val="004939A8"/>
    <w:rsid w:val="004A13A9"/>
    <w:rsid w:val="004C246D"/>
    <w:rsid w:val="004D1B74"/>
    <w:rsid w:val="004E1479"/>
    <w:rsid w:val="004E3107"/>
    <w:rsid w:val="004E7F95"/>
    <w:rsid w:val="004F3BEF"/>
    <w:rsid w:val="004F57E3"/>
    <w:rsid w:val="00503879"/>
    <w:rsid w:val="0055051A"/>
    <w:rsid w:val="00564464"/>
    <w:rsid w:val="005B2913"/>
    <w:rsid w:val="005D6599"/>
    <w:rsid w:val="006040AF"/>
    <w:rsid w:val="00627BE3"/>
    <w:rsid w:val="00635621"/>
    <w:rsid w:val="00662215"/>
    <w:rsid w:val="0067431D"/>
    <w:rsid w:val="00680389"/>
    <w:rsid w:val="00737286"/>
    <w:rsid w:val="007847DD"/>
    <w:rsid w:val="00790D21"/>
    <w:rsid w:val="007A63E7"/>
    <w:rsid w:val="007D08FD"/>
    <w:rsid w:val="007E0770"/>
    <w:rsid w:val="007E4EDD"/>
    <w:rsid w:val="00824DE0"/>
    <w:rsid w:val="008333F6"/>
    <w:rsid w:val="0084282E"/>
    <w:rsid w:val="008538A8"/>
    <w:rsid w:val="00883217"/>
    <w:rsid w:val="00884F8A"/>
    <w:rsid w:val="00897125"/>
    <w:rsid w:val="00897D54"/>
    <w:rsid w:val="008C58D6"/>
    <w:rsid w:val="008D72E8"/>
    <w:rsid w:val="00906FAC"/>
    <w:rsid w:val="00934A3A"/>
    <w:rsid w:val="0096235F"/>
    <w:rsid w:val="009733B3"/>
    <w:rsid w:val="009827B9"/>
    <w:rsid w:val="009A3060"/>
    <w:rsid w:val="009E2807"/>
    <w:rsid w:val="009F646A"/>
    <w:rsid w:val="00A01ADD"/>
    <w:rsid w:val="00A11F15"/>
    <w:rsid w:val="00A24DD0"/>
    <w:rsid w:val="00A4172E"/>
    <w:rsid w:val="00A53E81"/>
    <w:rsid w:val="00A661CB"/>
    <w:rsid w:val="00A96775"/>
    <w:rsid w:val="00AA0B99"/>
    <w:rsid w:val="00AA2C1A"/>
    <w:rsid w:val="00AA4243"/>
    <w:rsid w:val="00AF7180"/>
    <w:rsid w:val="00B045CC"/>
    <w:rsid w:val="00B15A11"/>
    <w:rsid w:val="00B170BB"/>
    <w:rsid w:val="00B26E0D"/>
    <w:rsid w:val="00B36433"/>
    <w:rsid w:val="00B76256"/>
    <w:rsid w:val="00B91182"/>
    <w:rsid w:val="00B923AA"/>
    <w:rsid w:val="00BD56CE"/>
    <w:rsid w:val="00C02F3D"/>
    <w:rsid w:val="00C07B7D"/>
    <w:rsid w:val="00C2125E"/>
    <w:rsid w:val="00C24064"/>
    <w:rsid w:val="00C300A5"/>
    <w:rsid w:val="00C574D2"/>
    <w:rsid w:val="00C57E4F"/>
    <w:rsid w:val="00C76812"/>
    <w:rsid w:val="00C80243"/>
    <w:rsid w:val="00C85BC7"/>
    <w:rsid w:val="00C9244F"/>
    <w:rsid w:val="00CA5A12"/>
    <w:rsid w:val="00CB5B8C"/>
    <w:rsid w:val="00CE440E"/>
    <w:rsid w:val="00CF66E2"/>
    <w:rsid w:val="00D2215B"/>
    <w:rsid w:val="00D276BA"/>
    <w:rsid w:val="00D56D57"/>
    <w:rsid w:val="00D57248"/>
    <w:rsid w:val="00D676F1"/>
    <w:rsid w:val="00D906D0"/>
    <w:rsid w:val="00D96222"/>
    <w:rsid w:val="00D97592"/>
    <w:rsid w:val="00DC0F7B"/>
    <w:rsid w:val="00DC7350"/>
    <w:rsid w:val="00DF1606"/>
    <w:rsid w:val="00E00E55"/>
    <w:rsid w:val="00E60BD5"/>
    <w:rsid w:val="00EB698D"/>
    <w:rsid w:val="00EC3757"/>
    <w:rsid w:val="00EC69DC"/>
    <w:rsid w:val="00ED4E9F"/>
    <w:rsid w:val="00EE0B1B"/>
    <w:rsid w:val="00EF62AF"/>
    <w:rsid w:val="00F06BEC"/>
    <w:rsid w:val="00F47654"/>
    <w:rsid w:val="00F61576"/>
    <w:rsid w:val="00F66B92"/>
    <w:rsid w:val="00F8302C"/>
    <w:rsid w:val="00F916C1"/>
    <w:rsid w:val="00FA0343"/>
    <w:rsid w:val="00FA6AB7"/>
    <w:rsid w:val="00FE7B52"/>
    <w:rsid w:val="00FF2C83"/>
    <w:rsid w:val="028F0834"/>
    <w:rsid w:val="03245A76"/>
    <w:rsid w:val="066212C3"/>
    <w:rsid w:val="3137627D"/>
    <w:rsid w:val="32771C7D"/>
    <w:rsid w:val="38091E8D"/>
    <w:rsid w:val="531C426F"/>
    <w:rsid w:val="5BFD6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282</Words>
  <Characters>1612</Characters>
  <Lines>13</Lines>
  <Paragraphs>3</Paragraphs>
  <TotalTime>0</TotalTime>
  <ScaleCrop>false</ScaleCrop>
  <LinksUpToDate>false</LinksUpToDate>
  <CharactersWithSpaces>1891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2021-08-09T03:22:34Z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