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rPr>
        <w:t>象山人家2幢底商3房屋4年2个月租赁权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HJS2020ZL1245-1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交所指定账户一次性支付第一计租年度租金（免租期届满次日起的12个月租金）、履约保证金及交易服务费等交易资金（《房屋租赁合同》签署当日，承租方交纳的交易保证金依次冲抵交易服务费、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34FE1"/>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D136EA"/>
    <w:rsid w:val="03D07D5C"/>
    <w:rsid w:val="0B603691"/>
    <w:rsid w:val="10346095"/>
    <w:rsid w:val="15B80C26"/>
    <w:rsid w:val="256B4738"/>
    <w:rsid w:val="258432D6"/>
    <w:rsid w:val="25D72BEF"/>
    <w:rsid w:val="278A1DD5"/>
    <w:rsid w:val="29831BA4"/>
    <w:rsid w:val="2A7E3585"/>
    <w:rsid w:val="2C5B5AFF"/>
    <w:rsid w:val="2D005089"/>
    <w:rsid w:val="2D095E73"/>
    <w:rsid w:val="301A5E4F"/>
    <w:rsid w:val="356648AD"/>
    <w:rsid w:val="37A200AC"/>
    <w:rsid w:val="380B12B2"/>
    <w:rsid w:val="384E2216"/>
    <w:rsid w:val="39184A3E"/>
    <w:rsid w:val="3A4574B2"/>
    <w:rsid w:val="3F766849"/>
    <w:rsid w:val="3FCE6745"/>
    <w:rsid w:val="3FFD00BF"/>
    <w:rsid w:val="45316455"/>
    <w:rsid w:val="57E43E5E"/>
    <w:rsid w:val="58E27BEC"/>
    <w:rsid w:val="59C553D4"/>
    <w:rsid w:val="5C6F1AF2"/>
    <w:rsid w:val="61AF798C"/>
    <w:rsid w:val="63DB45BE"/>
    <w:rsid w:val="63F50A4F"/>
    <w:rsid w:val="67F70736"/>
    <w:rsid w:val="68EB16F8"/>
    <w:rsid w:val="6B3B2C71"/>
    <w:rsid w:val="6D490EB5"/>
    <w:rsid w:val="70681F34"/>
    <w:rsid w:val="71204A9C"/>
    <w:rsid w:val="726A4185"/>
    <w:rsid w:val="77D53699"/>
    <w:rsid w:val="791508F3"/>
    <w:rsid w:val="79944E61"/>
    <w:rsid w:val="7A54014C"/>
    <w:rsid w:val="7F705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32</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2021-07-21T09:39:49Z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