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杭州市拱墅区都市水乡水滟苑5幢103室部分房屋（广业街372号）3年租赁权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HJS2021ZL0788</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B324A8"/>
    <w:rsid w:val="19CF393C"/>
    <w:rsid w:val="1EFA488D"/>
    <w:rsid w:val="25B34C3E"/>
    <w:rsid w:val="2731534B"/>
    <w:rsid w:val="279515A0"/>
    <w:rsid w:val="28CD421D"/>
    <w:rsid w:val="2E6953D9"/>
    <w:rsid w:val="3AD83A40"/>
    <w:rsid w:val="3C2C4C6F"/>
    <w:rsid w:val="3C940D63"/>
    <w:rsid w:val="3D4E2474"/>
    <w:rsid w:val="3EBF19DA"/>
    <w:rsid w:val="494F753A"/>
    <w:rsid w:val="4AFF3DA7"/>
    <w:rsid w:val="4CC66179"/>
    <w:rsid w:val="4E0013D2"/>
    <w:rsid w:val="51317EBA"/>
    <w:rsid w:val="52EE1AEB"/>
    <w:rsid w:val="54E742B4"/>
    <w:rsid w:val="5DB959AE"/>
    <w:rsid w:val="6A2D3855"/>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2021-07-20T09:08:39Z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