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杭州市西湖区留和路5号留下国土所一楼房屋3年租赁权</w:t>
      </w:r>
      <w:r>
        <w:rPr>
          <w:rFonts w:hint="eastAsia" w:asciiTheme="minorEastAsia" w:hAnsiTheme="minorEastAsia" w:eastAsiaTheme="minorEastAsia"/>
          <w:szCs w:val="21"/>
        </w:rPr>
        <w:t>（标的编号：</w:t>
      </w:r>
      <w:r>
        <w:rPr>
          <w:rFonts w:hint="eastAsia" w:asciiTheme="minorEastAsia" w:hAnsiTheme="minorEastAsia" w:eastAsiaTheme="minorEastAsia"/>
          <w:szCs w:val="21"/>
          <w:u w:val="single"/>
        </w:rPr>
        <w:t>HJS2021ZL0733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u w:val="single"/>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承租方须在《房屋租赁合同》签署之日起</w:t>
      </w: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日内支付第一期租金、租赁保证金（以第一计租年度租金</w:t>
      </w:r>
      <w:r>
        <w:rPr>
          <w:rFonts w:hint="eastAsia" w:asciiTheme="minorEastAsia" w:hAnsiTheme="minorEastAsia" w:eastAsiaTheme="minorEastAsia"/>
          <w:szCs w:val="21"/>
          <w:lang w:val="en-US" w:eastAsia="zh-CN"/>
        </w:rPr>
        <w:t>30</w:t>
      </w:r>
      <w:r>
        <w:rPr>
          <w:rFonts w:hint="eastAsia" w:asciiTheme="minorEastAsia" w:hAnsiTheme="minorEastAsia" w:eastAsiaTheme="minorEastAsia"/>
          <w:szCs w:val="21"/>
        </w:rPr>
        <w:t xml:space="preserve">%计收）至出租方指定账户。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4、同意承租方已付的交易保证金直接转为交易服务费，剩余部分由杭交所凭双方签署的《房屋租赁合同》或租金发票等相应凭证支付至承租方指定账户。 </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本次租赁房屋无房屋所有权证，请承租方自行查询能否进行工商登记，申请营业执照。承租方保证在该租赁房屋所规定的用途范围内，按国家规定和《房屋租赁合同》约定依法经营，自行负责办理相关手续和支付相关费用，且按相关规定依法办理开业的证照等审批手续，否则视承租方违约。承租方必须在营业前办理相关登记、审批等手续，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、本次租赁房屋的交接，在出租方与承租方之间进行。承租方付清第一期租金、租赁保证金后由出租方将租赁房屋交付给承租方。如承租方逾期付款，出租方有权延期交付，租期不顺延。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租赁房屋的原承租人获得本次租赁权的，按约定付清第一期租金、租赁保证金后，即视作出租方已完成本次租赁权的交付。（原承租人适用）</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 xml:space="preserve"> 若承租方为原承租人外的其他人的，承租方应理解出租方在清退原承租人工作方面的复杂性。如果因出租方无法顺利收回租赁房屋原因导致延迟交付的，不视为出租方违约。承租方须无条件同意等待租赁房屋的腾退，直至交付止，等待期间不得要求退回已交的第一期租金、租赁保证金、交易服务费或修改《房屋租赁合同》。实际交付时，出租方与承租方补签《补充协议书》，明确租期起始时间等。租赁期以《补充协议书》上确定的交付次日起算，即以实际交付租赁房屋之次日起算租赁期限，自动后延为租赁期满，在此期间承租方如有损失，全部自行承担。（非原承租人适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、在租赁期内，未提前经出租方书面同意，承租方不得将该房屋部分或全部转租给他人，或与他人交换各自租赁房屋，或将房屋部分或全部提供给他人使用。</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、意向承租方须自行前往租赁房屋所在地进行实地踏勘，意向承租方须提供现场勘查承诺书后，方能办理承租申请手续。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、同意本次交易服务费按</w:t>
      </w:r>
      <w:r>
        <w:rPr>
          <w:rFonts w:hint="eastAsia" w:asciiTheme="minorEastAsia" w:hAnsiTheme="minorEastAsia" w:eastAsiaTheme="minorEastAsia"/>
          <w:bCs/>
          <w:szCs w:val="21"/>
        </w:rPr>
        <w:t>第一计租年度的一个月租金计收</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bookmarkStart w:id="0" w:name="_GoBack"/>
      <w:bookmarkEnd w:id="0"/>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w:t>
      </w:r>
      <w:r>
        <w:rPr>
          <w:rFonts w:hint="eastAsia" w:asciiTheme="minorEastAsia" w:hAnsiTheme="minorEastAsia" w:eastAsiaTheme="minorEastAsia"/>
          <w:szCs w:val="21"/>
        </w:rPr>
        <w:t>承租</w:t>
      </w:r>
      <w:r>
        <w:rPr>
          <w:rFonts w:asciiTheme="minorEastAsia" w:hAnsiTheme="minorEastAsia" w:eastAsiaTheme="minorEastAsia"/>
          <w:szCs w:val="21"/>
        </w:rPr>
        <w:t>申请并交纳交易保证金后单方撤回</w:t>
      </w:r>
      <w:r>
        <w:rPr>
          <w:rFonts w:hint="eastAsia" w:asciiTheme="minorEastAsia" w:hAnsiTheme="minorEastAsia"/>
          <w:szCs w:val="21"/>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承租方</w:t>
      </w:r>
      <w:r>
        <w:rPr>
          <w:rFonts w:asciiTheme="minorEastAsia" w:hAnsiTheme="minorEastAsia" w:eastAsiaTheme="minorEastAsia"/>
          <w:szCs w:val="21"/>
        </w:rPr>
        <w:t>后未按约定签署</w:t>
      </w:r>
      <w:r>
        <w:rPr>
          <w:rFonts w:hint="eastAsia" w:asciiTheme="minorEastAsia" w:hAnsiTheme="minorEastAsia"/>
          <w:szCs w:val="21"/>
        </w:rPr>
        <w:t>《房屋租赁合同》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E4AF9"/>
    <w:rsid w:val="005F1EC3"/>
    <w:rsid w:val="0060197B"/>
    <w:rsid w:val="006035BF"/>
    <w:rsid w:val="00627BE3"/>
    <w:rsid w:val="00662215"/>
    <w:rsid w:val="007270E1"/>
    <w:rsid w:val="00737286"/>
    <w:rsid w:val="007676C2"/>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A76A7"/>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 w:val="17BE12B3"/>
    <w:rsid w:val="18DE0CD6"/>
    <w:rsid w:val="2DBF3C29"/>
    <w:rsid w:val="3B57459C"/>
    <w:rsid w:val="442956E7"/>
    <w:rsid w:val="45AE2A8A"/>
    <w:rsid w:val="4D8F65FF"/>
    <w:rsid w:val="4FBF47FF"/>
    <w:rsid w:val="606E26D6"/>
    <w:rsid w:val="64966F62"/>
    <w:rsid w:val="6E1D0C0D"/>
    <w:rsid w:val="70FE3F93"/>
    <w:rsid w:val="788139B3"/>
    <w:rsid w:val="79403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175</Words>
  <Characters>1001</Characters>
  <Lines>8</Lines>
  <Paragraphs>2</Paragraphs>
  <TotalTime>19</TotalTime>
  <ScaleCrop>false</ScaleCrop>
  <LinksUpToDate>false</LinksUpToDate>
  <CharactersWithSpaces>1174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2020-06-08T08:21:00Z</dcterms:created>
  <dc:creator>zxy</dc:creator>
  <cp:lastModifiedBy>叶一涛</cp:lastModifiedBy>
  <dcterms:modified xsi:type="dcterms:W3CDTF">2021-07-09T03:19:20Z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