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杭州市江干区庆春东路68号汽轮国际大厦一层部分房屋2年租赁权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ZL</w:t>
      </w:r>
      <w:r>
        <w:rPr>
          <w:rFonts w:hint="eastAsia" w:asciiTheme="minorEastAsia" w:hAnsiTheme="minorEastAsia" w:eastAsiaTheme="minorEastAsia"/>
          <w:szCs w:val="21"/>
          <w:u w:val="single"/>
          <w:lang w:val="en-US" w:eastAsia="zh-CN"/>
        </w:rPr>
        <w:t>0692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房屋出租交易</w:t>
      </w:r>
      <w:r>
        <w:rPr>
          <w:rFonts w:asciiTheme="minorEastAsia" w:hAnsiTheme="minorEastAsia" w:eastAsiaTheme="minorEastAsia"/>
          <w:szCs w:val="21"/>
          <w:u w:val="single"/>
        </w:rPr>
        <w:t>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bookmarkStart w:id="0" w:name="_GoBack"/>
      <w:bookmarkEnd w:id="0"/>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签署《成交通知书》、《房屋租赁合同》等交易合同；并在《成交通知书》、《房屋租赁合同》等交易合同签署次日起5个工作日内向杭交所指定账户一次性支付首期租金（扣除免租期租金）、履约保证金及交易服务费（</w:t>
      </w:r>
      <w:r>
        <w:rPr>
          <w:rFonts w:hint="eastAsia" w:asciiTheme="minorEastAsia" w:hAnsiTheme="minorEastAsia" w:eastAsiaTheme="minorEastAsia"/>
          <w:szCs w:val="21"/>
          <w:lang w:val="en-US" w:eastAsia="zh-CN"/>
        </w:rPr>
        <w:t>以到账时间为准</w:t>
      </w:r>
      <w:r>
        <w:rPr>
          <w:rFonts w:hint="eastAsia" w:asciiTheme="minorEastAsia" w:hAnsiTheme="minorEastAsia" w:eastAsiaTheme="minorEastAsia"/>
          <w:szCs w:val="21"/>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承租方承租房屋前，须实地察看该租赁物业现有的装修、附属设施、设备状况等现状进行全面了解，并认可其已满足约定的交付条件。该物业的现有装修及设施情况即为交付状态。承租方承租期间，出租方承担对房屋及公用设施的修理及费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在进行经营活动前，应取得政府有关部门批准必要的执照、批准证书或许可证等（如法律、法规要求），出租方可根据实际情况提供必要的协助，相关费用均由承租方承担。承租方应按照该等执照、批准证等证书或许可证的规定进行经营活动。承租方租用出租方的房屋必须遵守国家的法律、法规及大厦的规章制度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承租方承诺交易标的成交后承租方对房屋进行装修时不得破坏原建筑结构及外墙，消防设施不准拆改。装修方案必须在施工前报请出租方和消防部门批准同意后方可实施，费用自理。合同终止时承租方应予以恢复或保持房屋现状完好交还出租方，承租方不得以装修物品充抵房租及转让抵押。</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   租赁期满后，不再续租或双方同意提前终止合同时，所有权属于承租方的动产部分，由承租方自行处理，房屋、水、电、墙及装璜设施等不动产部分产权归出租方。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8、同意按成交价各年累计租金之和的2%交纳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A0715"/>
    <w:rsid w:val="00125C29"/>
    <w:rsid w:val="00143D8A"/>
    <w:rsid w:val="00190C20"/>
    <w:rsid w:val="0020310B"/>
    <w:rsid w:val="002278BB"/>
    <w:rsid w:val="002526A0"/>
    <w:rsid w:val="00255411"/>
    <w:rsid w:val="00274544"/>
    <w:rsid w:val="002854BE"/>
    <w:rsid w:val="003229C2"/>
    <w:rsid w:val="003A2F6F"/>
    <w:rsid w:val="003B07DC"/>
    <w:rsid w:val="003E079C"/>
    <w:rsid w:val="00413930"/>
    <w:rsid w:val="00430675"/>
    <w:rsid w:val="004C246D"/>
    <w:rsid w:val="004C6CCE"/>
    <w:rsid w:val="004D1B74"/>
    <w:rsid w:val="004E1479"/>
    <w:rsid w:val="004E3107"/>
    <w:rsid w:val="004F3BEF"/>
    <w:rsid w:val="00503879"/>
    <w:rsid w:val="0055051A"/>
    <w:rsid w:val="00604148"/>
    <w:rsid w:val="00627BE3"/>
    <w:rsid w:val="00647C51"/>
    <w:rsid w:val="00662215"/>
    <w:rsid w:val="006C03D5"/>
    <w:rsid w:val="00737286"/>
    <w:rsid w:val="00780F8F"/>
    <w:rsid w:val="007847DD"/>
    <w:rsid w:val="00790D21"/>
    <w:rsid w:val="007E23A6"/>
    <w:rsid w:val="007E4EDD"/>
    <w:rsid w:val="00815877"/>
    <w:rsid w:val="0084282E"/>
    <w:rsid w:val="00884F8A"/>
    <w:rsid w:val="008D72E8"/>
    <w:rsid w:val="00906FAC"/>
    <w:rsid w:val="00934A3A"/>
    <w:rsid w:val="0096235F"/>
    <w:rsid w:val="009733B3"/>
    <w:rsid w:val="009F646A"/>
    <w:rsid w:val="00A11F15"/>
    <w:rsid w:val="00A16295"/>
    <w:rsid w:val="00A24DD0"/>
    <w:rsid w:val="00A53E81"/>
    <w:rsid w:val="00A60E94"/>
    <w:rsid w:val="00A86654"/>
    <w:rsid w:val="00A96775"/>
    <w:rsid w:val="00AA3064"/>
    <w:rsid w:val="00AA4243"/>
    <w:rsid w:val="00AC37A0"/>
    <w:rsid w:val="00AF7180"/>
    <w:rsid w:val="00B15A11"/>
    <w:rsid w:val="00B170BB"/>
    <w:rsid w:val="00B36433"/>
    <w:rsid w:val="00B60DDD"/>
    <w:rsid w:val="00B91182"/>
    <w:rsid w:val="00B923AA"/>
    <w:rsid w:val="00C02F3D"/>
    <w:rsid w:val="00C07B7D"/>
    <w:rsid w:val="00C2125E"/>
    <w:rsid w:val="00C300A5"/>
    <w:rsid w:val="00C80243"/>
    <w:rsid w:val="00C85BC7"/>
    <w:rsid w:val="00CB5B8C"/>
    <w:rsid w:val="00D118F3"/>
    <w:rsid w:val="00D56D57"/>
    <w:rsid w:val="00D81020"/>
    <w:rsid w:val="00DB2D89"/>
    <w:rsid w:val="00DD0074"/>
    <w:rsid w:val="00E00E55"/>
    <w:rsid w:val="00E20691"/>
    <w:rsid w:val="00E60BD5"/>
    <w:rsid w:val="00E70454"/>
    <w:rsid w:val="00E87F1B"/>
    <w:rsid w:val="00EA107B"/>
    <w:rsid w:val="00EB1EE3"/>
    <w:rsid w:val="00ED4E9F"/>
    <w:rsid w:val="00EF62AF"/>
    <w:rsid w:val="00F06BEC"/>
    <w:rsid w:val="00F1347C"/>
    <w:rsid w:val="00F47654"/>
    <w:rsid w:val="00FA0343"/>
    <w:rsid w:val="00FA4811"/>
    <w:rsid w:val="00FA5A89"/>
    <w:rsid w:val="00FA6AB7"/>
    <w:rsid w:val="00FC3AC1"/>
    <w:rsid w:val="00FE25A8"/>
    <w:rsid w:val="1B672657"/>
    <w:rsid w:val="279A4684"/>
    <w:rsid w:val="335243DE"/>
    <w:rsid w:val="40823A30"/>
    <w:rsid w:val="4CAF5199"/>
    <w:rsid w:val="58AC4AF7"/>
    <w:rsid w:val="78D82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195</Words>
  <Characters>1116</Characters>
  <Lines>9</Lines>
  <Paragraphs>2</Paragraphs>
  <TotalTime>5</TotalTime>
  <ScaleCrop>false</ScaleCrop>
  <LinksUpToDate>false</LinksUpToDate>
  <CharactersWithSpaces>1309</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2021-07-02T07:08:15Z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