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color w:val="000000" w:themeColor="text1"/>
          <w:sz w:val="36"/>
          <w:szCs w:val="36"/>
          <w14:textFill>
            <w14:solidFill>
              <w14:schemeClr w14:val="tx1"/>
            </w14:solidFill>
          </w14:textFill>
        </w:rPr>
      </w:pPr>
      <w:r>
        <w:rPr>
          <w:rFonts w:hint="eastAsia" w:ascii="黑体" w:hAnsi="黑体" w:eastAsia="黑体"/>
          <w:b/>
          <w:color w:val="000000" w:themeColor="text1"/>
          <w:sz w:val="36"/>
          <w:szCs w:val="36"/>
          <w14:textFill>
            <w14:solidFill>
              <w14:schemeClr w14:val="tx1"/>
            </w14:solidFill>
          </w14:textFill>
        </w:rPr>
        <w:t>承诺函</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14:textFill>
            <w14:solidFill>
              <w14:schemeClr w14:val="tx1"/>
            </w14:solidFill>
          </w14:textFill>
        </w:rPr>
        <w:t>有限责任公司</w:t>
      </w:r>
      <w:r>
        <w:rPr>
          <w:rFonts w:asciiTheme="minorEastAsia" w:hAnsiTheme="minorEastAsia" w:eastAsiaTheme="minorEastAsia"/>
          <w:color w:val="000000" w:themeColor="text1"/>
          <w:szCs w:val="21"/>
          <w14:textFill>
            <w14:solidFill>
              <w14:schemeClr w14:val="tx1"/>
            </w14:solidFill>
          </w14:textFill>
        </w:rPr>
        <w:t>：</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杭州企业产权交易中心有限公司：</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Theme="minorEastAsia" w:hAnsiTheme="minorEastAsia" w:eastAsiaTheme="minorEastAsia"/>
          <w:b/>
          <w:color w:val="000000" w:themeColor="text1"/>
          <w:szCs w:val="21"/>
          <w:u w:val="single"/>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我方拟</w:t>
      </w:r>
      <w:r>
        <w:rPr>
          <w:rFonts w:hint="eastAsia" w:asciiTheme="minorEastAsia" w:hAnsiTheme="minorEastAsia" w:eastAsiaTheme="minorEastAsia"/>
          <w:color w:val="000000" w:themeColor="text1"/>
          <w:szCs w:val="21"/>
          <w:lang w:val="en-US" w:eastAsia="zh-CN"/>
          <w14:textFill>
            <w14:solidFill>
              <w14:schemeClr w14:val="tx1"/>
            </w14:solidFill>
          </w14:textFill>
        </w:rPr>
        <w:t>承租</w:t>
      </w:r>
      <w:r>
        <w:rPr>
          <w:rFonts w:hint="eastAsia" w:asciiTheme="minorEastAsia" w:hAnsiTheme="minorEastAsia" w:eastAsiaTheme="minorEastAsia"/>
          <w:strike w:val="0"/>
          <w:dstrike w:val="0"/>
          <w:color w:val="000000" w:themeColor="text1"/>
          <w:szCs w:val="21"/>
          <w:u w:val="single"/>
          <w:lang w:val="en-US" w:eastAsia="zh-CN"/>
          <w14:textFill>
            <w14:solidFill>
              <w14:schemeClr w14:val="tx1"/>
            </w14:solidFill>
          </w14:textFill>
        </w:rPr>
        <w:t>杭州市江干区郡枫绿园东区8幢底商4号-1 房屋3年租赁权</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u w:val="single"/>
          <w:lang w:val="en-US" w:eastAsia="zh-CN"/>
          <w14:textFill>
            <w14:solidFill>
              <w14:schemeClr w14:val="tx1"/>
            </w14:solidFill>
          </w14:textFill>
        </w:rPr>
        <w:t>HJS2020ZL0265</w:t>
      </w:r>
      <w:bookmarkStart w:id="0" w:name="_GoBack"/>
      <w:bookmarkEnd w:id="0"/>
      <w:r>
        <w:rPr>
          <w:rFonts w:hint="eastAsia" w:asciiTheme="minorEastAsia" w:hAnsiTheme="minorEastAsia" w:eastAsiaTheme="minorEastAsia"/>
          <w:color w:val="000000" w:themeColor="text1"/>
          <w:szCs w:val="21"/>
          <w:u w:val="single"/>
          <w:lang w:val="en-US" w:eastAsia="zh-CN"/>
          <w14:textFill>
            <w14:solidFill>
              <w14:schemeClr w14:val="tx1"/>
            </w14:solidFill>
          </w14:textFill>
        </w:rPr>
        <w:t>-1</w:t>
      </w:r>
      <w:r>
        <w:rPr>
          <w:rFonts w:hint="eastAsia" w:asciiTheme="minorEastAsia" w:hAnsiTheme="minorEastAsia" w:eastAsiaTheme="minorEastAsia"/>
          <w:color w:val="000000" w:themeColor="text1"/>
          <w:szCs w:val="21"/>
          <w14:textFill>
            <w14:solidFill>
              <w14:schemeClr w14:val="tx1"/>
            </w14:solidFill>
          </w14:textFill>
        </w:rPr>
        <w:t>），现</w:t>
      </w:r>
      <w:r>
        <w:rPr>
          <w:rFonts w:asciiTheme="minorEastAsia" w:hAnsiTheme="minorEastAsia" w:eastAsiaTheme="minorEastAsia"/>
          <w:color w:val="000000" w:themeColor="text1"/>
          <w:szCs w:val="21"/>
          <w14:textFill>
            <w14:solidFill>
              <w14:schemeClr w14:val="tx1"/>
            </w14:solidFill>
          </w14:textFill>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color w:val="000000" w:themeColor="text1"/>
          <w:szCs w:val="21"/>
          <w14:textFill>
            <w14:solidFill>
              <w14:schemeClr w14:val="tx1"/>
            </w14:solidFill>
          </w14:textFill>
        </w:rPr>
        <w:t>1、我方已认真阅读、知悉并自愿遵守《杭州产权交易所</w:t>
      </w:r>
      <w:r>
        <w:rPr>
          <w:rFonts w:hint="eastAsia" w:asciiTheme="minorEastAsia" w:hAnsiTheme="minorEastAsia" w:eastAsiaTheme="minorEastAsia"/>
          <w:color w:val="000000" w:themeColor="text1"/>
          <w:szCs w:val="21"/>
          <w:lang w:val="en-US" w:eastAsia="zh-CN"/>
          <w14:textFill>
            <w14:solidFill>
              <w14:schemeClr w14:val="tx1"/>
            </w14:solidFill>
          </w14:textFill>
        </w:rPr>
        <w:t>房屋出租</w:t>
      </w:r>
      <w:r>
        <w:rPr>
          <w:rFonts w:hint="eastAsia" w:asciiTheme="minorEastAsia" w:hAnsiTheme="minorEastAsia" w:eastAsiaTheme="minorEastAsia"/>
          <w:color w:val="000000" w:themeColor="text1"/>
          <w:szCs w:val="21"/>
          <w14:textFill>
            <w14:solidFill>
              <w14:schemeClr w14:val="tx1"/>
            </w14:solidFill>
          </w14:textFill>
        </w:rPr>
        <w:t>交易规则》、《杭州产权交易所O2O交易指引》和《杭州产权交易所在线报价交易须知》等文件的规定，同意按照相关规定参加本项目竞价活动。</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3、同意在被确定为</w:t>
      </w:r>
      <w:r>
        <w:rPr>
          <w:rFonts w:hint="eastAsia" w:asciiTheme="minorEastAsia" w:hAnsiTheme="minorEastAsia" w:eastAsiaTheme="minorEastAsia"/>
          <w:color w:val="000000" w:themeColor="text1"/>
          <w:szCs w:val="21"/>
          <w:lang w:val="en-US" w:eastAsia="zh-CN"/>
          <w14:textFill>
            <w14:solidFill>
              <w14:schemeClr w14:val="tx1"/>
            </w14:solidFill>
          </w14:textFill>
        </w:rPr>
        <w:t>承租</w:t>
      </w:r>
      <w:r>
        <w:rPr>
          <w:rFonts w:hint="eastAsia" w:asciiTheme="minorEastAsia" w:hAnsiTheme="minorEastAsia" w:eastAsiaTheme="minorEastAsia"/>
          <w:color w:val="000000" w:themeColor="text1"/>
          <w:szCs w:val="21"/>
          <w14:textFill>
            <w14:solidFill>
              <w14:schemeClr w14:val="tx1"/>
            </w14:solidFill>
          </w14:textFill>
        </w:rPr>
        <w:t>方次日起3 个工作日内携带报名时上传的主体资格证明等相关文件原件至杭交所完成现场确认和签署《成交通知书》、《交易记录》、《房屋租赁合同》；并在</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成交通知书</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、《房屋租赁合同》、</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lang w:val="en-US" w:eastAsia="zh-CN"/>
          <w14:textFill>
            <w14:solidFill>
              <w14:schemeClr w14:val="tx1"/>
            </w14:solidFill>
          </w14:textFill>
        </w:rPr>
        <w:t>交易记录</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签署次日起 5个工作日内向杭交所指定账户一次性支付首期租金、交易服务费、履约保证金等交易资金（以到账时间为准）。</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4、同意杭交所经出租方申请次日起3个工作日内将</w:t>
      </w:r>
      <w:r>
        <w:rPr>
          <w:rFonts w:hint="eastAsia" w:asciiTheme="minorEastAsia" w:hAnsiTheme="minorEastAsia" w:eastAsiaTheme="minorEastAsia"/>
          <w:color w:val="000000" w:themeColor="text1"/>
          <w:szCs w:val="21"/>
          <w:lang w:val="en-US" w:eastAsia="zh-CN"/>
          <w14:textFill>
            <w14:solidFill>
              <w14:schemeClr w14:val="tx1"/>
            </w14:solidFill>
          </w14:textFill>
        </w:rPr>
        <w:t>我</w:t>
      </w:r>
      <w:r>
        <w:rPr>
          <w:rFonts w:hint="eastAsia" w:asciiTheme="minorEastAsia" w:hAnsiTheme="minorEastAsia" w:eastAsiaTheme="minorEastAsia"/>
          <w:color w:val="000000" w:themeColor="text1"/>
          <w:szCs w:val="21"/>
          <w14:textFill>
            <w14:solidFill>
              <w14:schemeClr w14:val="tx1"/>
            </w14:solidFill>
          </w14:textFill>
        </w:rPr>
        <w:t>方已交纳的交易价款全部划转至出租方指定账户。</w:t>
      </w:r>
    </w:p>
    <w:p>
      <w:pPr>
        <w:spacing w:line="360" w:lineRule="auto"/>
        <w:ind w:firstLine="420" w:firstLineChars="200"/>
        <w:rPr>
          <w:rFonts w:hint="eastAsia"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5、</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：出租方对于租赁业态的要求仅系按照整体经营目标设定，不构成出租方对于满足该业态的任何实质或预期承诺。</w:t>
      </w:r>
      <w:r>
        <w:rPr>
          <w:rFonts w:hint="eastAsia" w:asciiTheme="minorEastAsia" w:hAnsiTheme="minorEastAsia"/>
          <w:color w:val="000000" w:themeColor="text1"/>
          <w:szCs w:val="21"/>
          <w:lang w:val="en-US" w:eastAsia="zh-CN"/>
          <w14:textFill>
            <w14:solidFill>
              <w14:schemeClr w14:val="tx1"/>
            </w14:solidFill>
          </w14:textFill>
        </w:rPr>
        <w:t>我方</w:t>
      </w:r>
      <w:r>
        <w:rPr>
          <w:rFonts w:hint="eastAsia" w:asciiTheme="minorEastAsia" w:hAnsiTheme="minorEastAsia"/>
          <w:color w:val="000000" w:themeColor="text1"/>
          <w:szCs w:val="21"/>
          <w14:textFill>
            <w14:solidFill>
              <w14:schemeClr w14:val="tx1"/>
            </w14:solidFill>
          </w14:textFill>
        </w:rPr>
        <w:t>在承租前</w:t>
      </w:r>
      <w:r>
        <w:rPr>
          <w:rFonts w:hint="eastAsia" w:asciiTheme="minorEastAsia" w:hAnsiTheme="minorEastAsia"/>
          <w:color w:val="000000" w:themeColor="text1"/>
          <w:szCs w:val="21"/>
          <w:lang w:val="en-US" w:eastAsia="zh-CN"/>
          <w14:textFill>
            <w14:solidFill>
              <w14:schemeClr w14:val="tx1"/>
            </w14:solidFill>
          </w14:textFill>
        </w:rPr>
        <w:t>已</w:t>
      </w:r>
      <w:r>
        <w:rPr>
          <w:rFonts w:hint="eastAsia" w:asciiTheme="minorEastAsia" w:hAnsiTheme="minorEastAsia"/>
          <w:color w:val="000000" w:themeColor="text1"/>
          <w:szCs w:val="21"/>
          <w14:textFill>
            <w14:solidFill>
              <w14:schemeClr w14:val="tx1"/>
            </w14:solidFill>
          </w14:textFill>
        </w:rPr>
        <w:t>自行对租赁房屋进行全面了解，并对营业所需的各项审批条件和规定进行充分自核。</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方参与竞买的行为已作充分的预判和决策，无论因何种原因导致不能获得营业开设审批（包括房屋规划用途和房屋既有结构、设计等因素在内），或后续因为政策变化导致无法继续开设的各项经营风险，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方承诺独立承担，出租方不对无法履行、投入成本、装修损失等承担任何形式的赔偿或补偿责任。</w:t>
      </w:r>
    </w:p>
    <w:p>
      <w:pPr>
        <w:spacing w:line="360" w:lineRule="auto"/>
        <w:ind w:firstLine="420" w:firstLineChars="200"/>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6、</w:t>
      </w:r>
      <w:r>
        <w:rPr>
          <w:rFonts w:hint="eastAsia" w:asciiTheme="minorEastAsia" w:hAnsiTheme="minorEastAsia"/>
          <w:color w:val="000000" w:themeColor="text1"/>
          <w:szCs w:val="21"/>
          <w:lang w:val="en-US" w:eastAsia="zh-CN"/>
          <w14:textFill>
            <w14:solidFill>
              <w14:schemeClr w14:val="tx1"/>
            </w14:solidFill>
          </w14:textFill>
        </w:rPr>
        <w:t>我方</w:t>
      </w:r>
      <w:r>
        <w:rPr>
          <w:rFonts w:hint="eastAsia" w:asciiTheme="minorEastAsia" w:hAnsiTheme="minorEastAsia"/>
          <w:color w:val="000000" w:themeColor="text1"/>
          <w:szCs w:val="21"/>
          <w14:textFill>
            <w14:solidFill>
              <w14:schemeClr w14:val="tx1"/>
            </w14:solidFill>
          </w14:textFill>
        </w:rPr>
        <w:t>已知悉并同意：</w:t>
      </w:r>
      <w:r>
        <w:rPr>
          <w:rFonts w:hint="eastAsia" w:asciiTheme="minorEastAsia" w:hAnsiTheme="minorEastAsia"/>
          <w:color w:val="000000" w:themeColor="text1"/>
          <w:szCs w:val="21"/>
          <w:lang w:val="en-US" w:eastAsia="zh-CN"/>
          <w14:textFill>
            <w14:solidFill>
              <w14:schemeClr w14:val="tx1"/>
            </w14:solidFill>
          </w14:textFill>
        </w:rPr>
        <w:t>若我方成为承租方，我方将</w:t>
      </w:r>
      <w:r>
        <w:rPr>
          <w:rFonts w:hint="eastAsia" w:asciiTheme="minorEastAsia" w:hAnsiTheme="minorEastAsia"/>
          <w:color w:val="000000" w:themeColor="text1"/>
          <w:szCs w:val="21"/>
          <w14:textFill>
            <w14:solidFill>
              <w14:schemeClr w14:val="tx1"/>
            </w14:solidFill>
          </w14:textFill>
        </w:rPr>
        <w:t>自行办理经营许可等开业前的一切行政审批手续，因未能办理相关行政审批手续造成的责任及经济损失由</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方自行承担（因租赁房屋相关证件不齐全导致</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方无法办理的除外）；如在办理过程中，需要出租方提供现有资料的，出租方予以协助。</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w:t>
      </w:r>
      <w:r>
        <w:rPr>
          <w:rFonts w:hint="eastAsia" w:asciiTheme="minorEastAsia" w:hAnsiTheme="minorEastAsia"/>
          <w:color w:val="000000" w:themeColor="text1"/>
          <w:szCs w:val="21"/>
          <w:lang w:val="en-US" w:eastAsia="zh-CN"/>
          <w14:textFill>
            <w14:solidFill>
              <w14:schemeClr w14:val="tx1"/>
            </w14:solidFill>
          </w14:textFill>
        </w:rPr>
        <w:t>同意</w:t>
      </w:r>
      <w:r>
        <w:rPr>
          <w:rFonts w:hint="eastAsia" w:asciiTheme="minorEastAsia" w:hAnsiTheme="minorEastAsia"/>
          <w:color w:val="000000" w:themeColor="text1"/>
          <w:szCs w:val="21"/>
          <w14:textFill>
            <w14:solidFill>
              <w14:schemeClr w14:val="tx1"/>
            </w14:solidFill>
          </w14:textFill>
        </w:rPr>
        <w:t>按照该等执照、批准证等证书或许可证的规定进行合法合规经营。</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7</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我方应在报名前，自行至该房屋进行充分的踏勘与了解，内部现有构建及原有装修附属物如需拆除的由我方自行处理。</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8</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本次交易的租金转让底价已充分考虑到房屋维修、维护等现状承租相应成本，承租后该房屋的所有维修、维护均由我方自行承担，出租方不认购、退回或折价收购我方的固定资产或装修费用。</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9</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在租赁期内，</w:t>
      </w:r>
      <w:r>
        <w:rPr>
          <w:rFonts w:hint="eastAsia" w:asciiTheme="minorEastAsia" w:hAnsiTheme="minorEastAsia" w:eastAsiaTheme="minorEastAsia"/>
          <w:color w:val="000000" w:themeColor="text1"/>
          <w:szCs w:val="21"/>
          <w:lang w:val="en-US" w:eastAsia="zh-CN"/>
          <w14:textFill>
            <w14:solidFill>
              <w14:schemeClr w14:val="tx1"/>
            </w14:solidFill>
          </w14:textFill>
        </w:rPr>
        <w:t>我</w:t>
      </w:r>
      <w:r>
        <w:rPr>
          <w:rFonts w:hint="eastAsia" w:asciiTheme="minorEastAsia" w:hAnsiTheme="minorEastAsia" w:eastAsiaTheme="minorEastAsia"/>
          <w:color w:val="000000" w:themeColor="text1"/>
          <w:szCs w:val="21"/>
          <w14:textFill>
            <w14:solidFill>
              <w14:schemeClr w14:val="tx1"/>
            </w14:solidFill>
          </w14:textFill>
        </w:rPr>
        <w:t>方须严格按照出租方确定的租赁房屋用途开展经营活动，未经出租方书面同意不得对所租赁的房屋改变用途或擅自分割转租、调换或借用给第三方或与第三方合用，否则视为</w:t>
      </w:r>
      <w:r>
        <w:rPr>
          <w:rFonts w:hint="eastAsia" w:asciiTheme="minorEastAsia" w:hAnsiTheme="minorEastAsia" w:eastAsiaTheme="minorEastAsia"/>
          <w:color w:val="000000" w:themeColor="text1"/>
          <w:szCs w:val="21"/>
          <w:lang w:val="en-US" w:eastAsia="zh-CN"/>
          <w14:textFill>
            <w14:solidFill>
              <w14:schemeClr w14:val="tx1"/>
            </w14:solidFill>
          </w14:textFill>
        </w:rPr>
        <w:t>我方</w:t>
      </w:r>
      <w:r>
        <w:rPr>
          <w:rFonts w:hint="eastAsia" w:asciiTheme="minorEastAsia" w:hAnsiTheme="minorEastAsia" w:eastAsiaTheme="minorEastAsia"/>
          <w:color w:val="000000" w:themeColor="text1"/>
          <w:szCs w:val="21"/>
          <w14:textFill>
            <w14:solidFill>
              <w14:schemeClr w14:val="tx1"/>
            </w14:solidFill>
          </w14:textFill>
        </w:rPr>
        <w:t>违约，出租方有权单方面解除《房屋租赁合同》。</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10</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color w:val="000000" w:themeColor="text1"/>
          <w14:textFill>
            <w14:solidFill>
              <w14:schemeClr w14:val="tx1"/>
            </w14:solidFill>
          </w14:textFill>
        </w:rPr>
        <w:t>本次交易出租方与我方的权利和义务以出租方确定的《房屋租赁合同》（样本）为准。</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11、同意缴纳按</w:t>
      </w:r>
      <w:r>
        <w:rPr>
          <w:rFonts w:hint="eastAsia" w:asciiTheme="minorEastAsia" w:hAnsiTheme="minorEastAsia" w:eastAsiaTheme="minorEastAsia"/>
          <w:b/>
          <w:bCs/>
          <w:color w:val="000000" w:themeColor="text1"/>
          <w:szCs w:val="21"/>
          <w:lang w:val="en-US" w:eastAsia="zh-CN"/>
          <w14:textFill>
            <w14:solidFill>
              <w14:schemeClr w14:val="tx1"/>
            </w14:solidFill>
          </w14:textFill>
        </w:rPr>
        <w:t>第一年</w:t>
      </w:r>
      <w:r>
        <w:rPr>
          <w:rFonts w:hint="eastAsia" w:asciiTheme="minorEastAsia" w:hAnsiTheme="minorEastAsia" w:eastAsiaTheme="minorEastAsia"/>
          <w:b/>
          <w:bCs/>
          <w:color w:val="000000" w:themeColor="text1"/>
          <w:szCs w:val="21"/>
          <w14:textFill>
            <w14:solidFill>
              <w14:schemeClr w14:val="tx1"/>
            </w14:solidFill>
          </w14:textFill>
        </w:rPr>
        <w:t>一个月租金计的交易服务费</w:t>
      </w:r>
      <w:r>
        <w:rPr>
          <w:rFonts w:asciiTheme="minorEastAsia" w:hAnsiTheme="minorEastAsia" w:eastAsiaTheme="minorEastAsia"/>
          <w:color w:val="000000" w:themeColor="text1"/>
          <w:szCs w:val="21"/>
          <w14:textFill>
            <w14:solidFill>
              <w14:schemeClr w14:val="tx1"/>
            </w14:solidFill>
          </w14:textFill>
        </w:rPr>
        <w:t>。</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12</w:t>
      </w:r>
      <w:r>
        <w:rPr>
          <w:rFonts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若非出租方原因，出现以下任一情况时，意向承租方交纳的保证金不予退还，先用于补偿杭交所及经纪会员的各项服务费，剩余部分作为对出租方的经济补偿金，交易保证金不足以补偿的，相关方有权按照实际损失继续追诉：</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（1）意向承租方提交承租申请并交纳交易保证金后单方撤回承租申请的；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（2）产生符合条件的意向承租方后，各意向承租方在竞价期间均不报价的；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（3）在被确定为承租方后未按约定签署《房屋租赁合同》的或未按约定支付交易价款的；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（4）意向承租方未履行书面承诺事项的；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（5）存在其他违反交易规则情形的。</w:t>
      </w:r>
    </w:p>
    <w:p>
      <w:pPr>
        <w:spacing w:line="360" w:lineRule="auto"/>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w:t>
      </w:r>
      <w:r>
        <w:rPr>
          <w:rFonts w:hint="eastAsia" w:asciiTheme="minorEastAsia" w:hAnsiTheme="minorEastAsia" w:eastAsiaTheme="minorEastAsia"/>
          <w:color w:val="000000" w:themeColor="text1"/>
          <w:szCs w:val="21"/>
          <w:lang w:val="en-US" w:eastAsia="zh-CN"/>
          <w14:textFill>
            <w14:solidFill>
              <w14:schemeClr w14:val="tx1"/>
            </w14:solidFill>
          </w14:textFill>
        </w:rPr>
        <w:t xml:space="preserve">  </w:t>
      </w:r>
    </w:p>
    <w:p>
      <w:pPr>
        <w:spacing w:line="360" w:lineRule="auto"/>
        <w:rPr>
          <w:rFonts w:hint="eastAsia" w:asciiTheme="minorEastAsia" w:hAnsiTheme="minorEastAsia" w:eastAsiaTheme="minorEastAsia"/>
          <w:color w:val="000000" w:themeColor="text1"/>
          <w:szCs w:val="21"/>
          <w:lang w:val="en-US" w:eastAsia="zh-CN"/>
          <w14:textFill>
            <w14:solidFill>
              <w14:schemeClr w14:val="tx1"/>
            </w14:solidFill>
          </w14:textFill>
        </w:rPr>
      </w:pPr>
    </w:p>
    <w:p>
      <w:pPr>
        <w:spacing w:line="360" w:lineRule="auto"/>
        <w:ind w:firstLine="1680" w:firstLineChars="8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Cs w:val="21"/>
          <w14:textFill>
            <w14:solidFill>
              <w14:schemeClr w14:val="tx1"/>
            </w14:solidFill>
          </w14:textFill>
        </w:rPr>
        <w:t>意向承租方（签章）：</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w:t>
      </w:r>
      <w:r>
        <w:rPr>
          <w:rFonts w:hint="eastAsia" w:asciiTheme="minorEastAsia" w:hAnsiTheme="minorEastAsia" w:eastAsiaTheme="minorEastAsia"/>
          <w:color w:val="000000" w:themeColor="text1"/>
          <w:szCs w:val="21"/>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Cs w:val="21"/>
          <w14:textFill>
            <w14:solidFill>
              <w14:schemeClr w14:val="tx1"/>
            </w14:solidFill>
          </w14:textFill>
        </w:rPr>
        <w:t xml:space="preserve">  年   月   日</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02318"/>
    <w:rsid w:val="000119B9"/>
    <w:rsid w:val="0003337E"/>
    <w:rsid w:val="000468F7"/>
    <w:rsid w:val="00076397"/>
    <w:rsid w:val="0008285F"/>
    <w:rsid w:val="00084B4A"/>
    <w:rsid w:val="000A6FBA"/>
    <w:rsid w:val="000E111A"/>
    <w:rsid w:val="0010395D"/>
    <w:rsid w:val="00116E03"/>
    <w:rsid w:val="00143D8A"/>
    <w:rsid w:val="00190611"/>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77066"/>
    <w:rsid w:val="00687978"/>
    <w:rsid w:val="006B3C5B"/>
    <w:rsid w:val="006E4B9C"/>
    <w:rsid w:val="0073728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66360"/>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5716"/>
    <w:rsid w:val="00B91182"/>
    <w:rsid w:val="00B923AA"/>
    <w:rsid w:val="00BC7138"/>
    <w:rsid w:val="00C02F3D"/>
    <w:rsid w:val="00C07B7D"/>
    <w:rsid w:val="00C17222"/>
    <w:rsid w:val="00C2125E"/>
    <w:rsid w:val="00C300A5"/>
    <w:rsid w:val="00C51C6B"/>
    <w:rsid w:val="00C70812"/>
    <w:rsid w:val="00C7442A"/>
    <w:rsid w:val="00C80243"/>
    <w:rsid w:val="00C85BC7"/>
    <w:rsid w:val="00CA44F1"/>
    <w:rsid w:val="00CB5B8C"/>
    <w:rsid w:val="00D56D57"/>
    <w:rsid w:val="00DC6B6D"/>
    <w:rsid w:val="00E00E55"/>
    <w:rsid w:val="00E23683"/>
    <w:rsid w:val="00E4271E"/>
    <w:rsid w:val="00E52EC3"/>
    <w:rsid w:val="00E60BD5"/>
    <w:rsid w:val="00ED4E9F"/>
    <w:rsid w:val="00EF62AF"/>
    <w:rsid w:val="00F06BEC"/>
    <w:rsid w:val="00F11290"/>
    <w:rsid w:val="00F118E4"/>
    <w:rsid w:val="00F42EBB"/>
    <w:rsid w:val="00F47654"/>
    <w:rsid w:val="00FA0343"/>
    <w:rsid w:val="00FA3926"/>
    <w:rsid w:val="00FA6AB7"/>
    <w:rsid w:val="0D016FCF"/>
    <w:rsid w:val="1D7A6956"/>
    <w:rsid w:val="270327B3"/>
    <w:rsid w:val="28A34B27"/>
    <w:rsid w:val="28B22942"/>
    <w:rsid w:val="37F02421"/>
    <w:rsid w:val="410D2AED"/>
    <w:rsid w:val="42AC79C1"/>
    <w:rsid w:val="461B615B"/>
    <w:rsid w:val="486C6718"/>
    <w:rsid w:val="53106F95"/>
    <w:rsid w:val="639551C0"/>
    <w:rsid w:val="67990760"/>
    <w:rsid w:val="6B763A96"/>
    <w:rsid w:val="75230E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256</Words>
  <Characters>1460</Characters>
  <Lines>12</Lines>
  <Paragraphs>3</Paragraphs>
  <TotalTime>5</TotalTime>
  <ScaleCrop>false</ScaleCrop>
  <LinksUpToDate>false</LinksUpToDate>
  <CharactersWithSpaces>1713</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cp:lastPrinted>2021-06-21T05:36:00Z</cp:lastPrinted>
  <dcterms:modified xsi:type="dcterms:W3CDTF">2021-06-21T07:57:35Z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