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hint="eastAsia" w:asciiTheme="minorEastAsia" w:hAnsiTheme="minorEastAsia" w:eastAsiaTheme="minorEastAsia"/>
          <w:szCs w:val="21"/>
        </w:rPr>
      </w:pPr>
      <w:r>
        <w:rPr>
          <w:rFonts w:hint="eastAsia" w:asciiTheme="minorEastAsia" w:hAnsiTheme="minorEastAsia" w:eastAsiaTheme="minorEastAsia"/>
          <w:szCs w:val="21"/>
        </w:rPr>
        <w:t>杭州产权交易所有限责任公司：</w:t>
      </w:r>
    </w:p>
    <w:p>
      <w:pPr>
        <w:spacing w:line="360" w:lineRule="auto"/>
        <w:rPr>
          <w:rFonts w:hint="eastAsia" w:asciiTheme="minorEastAsia" w:hAnsiTheme="minorEastAsia" w:eastAsiaTheme="minorEastAsia"/>
          <w:szCs w:val="21"/>
        </w:rPr>
      </w:pPr>
      <w:r>
        <w:rPr>
          <w:rFonts w:hint="eastAsia" w:asciiTheme="minorEastAsia" w:hAnsiTheme="minorEastAsia" w:eastAsiaTheme="minorEastAsia"/>
          <w:szCs w:val="21"/>
        </w:rPr>
        <w:t>杭州企业产权交易中心有限公司：</w:t>
      </w:r>
    </w:p>
    <w:p>
      <w:pPr>
        <w:spacing w:line="460" w:lineRule="exact"/>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我方拟受让</w:t>
      </w:r>
      <w:r>
        <w:rPr>
          <w:rFonts w:hint="eastAsia" w:ascii="Times New Roman" w:hAnsi="Times New Roman" w:eastAsia="宋体" w:cs="Times New Roman"/>
          <w:lang w:val="en-US" w:eastAsia="zh-CN"/>
        </w:rPr>
        <w:t>杭州市</w:t>
      </w:r>
      <w:r>
        <w:rPr>
          <w:rFonts w:hint="default" w:ascii="Times New Roman" w:hAnsi="Times New Roman" w:eastAsia="宋体" w:cs="Times New Roman"/>
          <w:lang w:val="en-US" w:eastAsia="zh-CN"/>
        </w:rPr>
        <w:t>钱江七苑1幢底商</w:t>
      </w:r>
      <w:r>
        <w:rPr>
          <w:rFonts w:hint="eastAsia" w:ascii="Times New Roman" w:hAnsi="Times New Roman" w:eastAsia="宋体" w:cs="Times New Roman"/>
          <w:lang w:val="en-US" w:eastAsia="zh-CN"/>
        </w:rPr>
        <w:t>1、2室房屋</w:t>
      </w:r>
      <w:r>
        <w:rPr>
          <w:rFonts w:hint="eastAsia" w:asciiTheme="minorEastAsia" w:hAnsiTheme="minorEastAsia" w:eastAsiaTheme="minorEastAsia"/>
          <w:szCs w:val="21"/>
          <w:lang w:val="en-US" w:eastAsia="zh-CN"/>
        </w:rPr>
        <w:t>3年</w:t>
      </w:r>
      <w:r>
        <w:rPr>
          <w:rFonts w:hint="eastAsia" w:asciiTheme="minorEastAsia" w:hAnsiTheme="minorEastAsia" w:eastAsiaTheme="minorEastAsia"/>
          <w:szCs w:val="21"/>
        </w:rPr>
        <w:t>租赁权（标的编号：HJS2021ZL</w:t>
      </w:r>
      <w:r>
        <w:rPr>
          <w:rFonts w:hint="eastAsia" w:asciiTheme="minorEastAsia" w:hAnsiTheme="minorEastAsia" w:eastAsiaTheme="minorEastAsia"/>
          <w:szCs w:val="21"/>
          <w:lang w:val="en-US" w:eastAsia="zh-CN"/>
        </w:rPr>
        <w:t>0563</w:t>
      </w:r>
      <w:r>
        <w:rPr>
          <w:rFonts w:hint="eastAsia" w:asciiTheme="minorEastAsia" w:hAnsiTheme="minorEastAsia" w:eastAsiaTheme="minorEastAsia"/>
          <w:szCs w:val="21"/>
        </w:rPr>
        <w:t>），现做如下承诺：</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1、我方已认真阅读、知悉并自愿遵守《杭州产权交易所</w:t>
      </w:r>
      <w:r>
        <w:rPr>
          <w:rFonts w:hint="eastAsia" w:asciiTheme="minorEastAsia" w:hAnsiTheme="minorEastAsia" w:eastAsiaTheme="minorEastAsia"/>
          <w:szCs w:val="21"/>
          <w:lang w:val="en-US" w:eastAsia="zh-CN"/>
        </w:rPr>
        <w:t>房屋出租</w:t>
      </w:r>
      <w:r>
        <w:rPr>
          <w:rFonts w:hint="eastAsia" w:asciiTheme="minorEastAsia" w:hAnsiTheme="minorEastAsia" w:eastAsiaTheme="minorEastAsia"/>
          <w:szCs w:val="21"/>
        </w:rPr>
        <w:t>交易规则》、《杭州产权交易所O2O交易指引》和《杭州产权交易所在线报价交易须知》等文件的规定，同意按照相关规定参加本项目竞价活动。</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2、我方提交受让申请并且交纳交易保证金后，即视为已详细阅读并完全认可本项目所披露内容以及已完成对标的的现场踏勘，表明已完全了解并自愿接受标的的全部现状及瑕疵，并自愿承担一切交易风险。</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3、同意在被确定为承租方次日起3 个工作日内携带报名时上传的主体资格证明等相关文件原件至杭交所完成现场确认和签署《成交通知书》、《交易记录》</w:t>
      </w:r>
      <w:bookmarkStart w:id="0" w:name="_GoBack"/>
      <w:bookmarkEnd w:id="0"/>
      <w:r>
        <w:rPr>
          <w:rFonts w:hint="eastAsia" w:asciiTheme="minorEastAsia" w:hAnsiTheme="minorEastAsia" w:eastAsiaTheme="minorEastAsia"/>
          <w:szCs w:val="21"/>
        </w:rPr>
        <w:t>、《房屋租赁合同》</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rPr>
        <w:t>钱江苑商铺物业管理服务协议书</w:t>
      </w:r>
      <w:r>
        <w:rPr>
          <w:rFonts w:hint="eastAsia" w:asciiTheme="minorEastAsia" w:hAnsiTheme="minorEastAsia" w:eastAsiaTheme="minorEastAsia"/>
          <w:szCs w:val="21"/>
          <w:lang w:val="en-US" w:eastAsia="zh-CN"/>
        </w:rPr>
        <w:t>》</w:t>
      </w:r>
      <w:r>
        <w:rPr>
          <w:rFonts w:hint="eastAsia" w:asciiTheme="minorEastAsia" w:hAnsiTheme="minorEastAsia" w:eastAsiaTheme="minorEastAsia"/>
          <w:szCs w:val="21"/>
        </w:rPr>
        <w:t>；并在《房屋租赁合同》、《成交通知书》</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rPr>
        <w:t>钱江苑商铺物业管理服务协议书</w:t>
      </w:r>
      <w:r>
        <w:rPr>
          <w:rFonts w:hint="eastAsia" w:asciiTheme="minorEastAsia" w:hAnsiTheme="minorEastAsia" w:eastAsiaTheme="minorEastAsia"/>
          <w:szCs w:val="21"/>
          <w:lang w:val="en-US" w:eastAsia="zh-CN"/>
        </w:rPr>
        <w:t>》</w:t>
      </w:r>
      <w:r>
        <w:rPr>
          <w:rFonts w:hint="eastAsia" w:asciiTheme="minorEastAsia" w:hAnsiTheme="minorEastAsia" w:eastAsiaTheme="minorEastAsia"/>
          <w:szCs w:val="21"/>
        </w:rPr>
        <w:t>签署次日起 5个工作日内向杭交所指定账户一次性支付首期租金、</w:t>
      </w:r>
      <w:r>
        <w:rPr>
          <w:rFonts w:hint="eastAsia" w:asciiTheme="minorEastAsia" w:hAnsiTheme="minorEastAsia" w:eastAsiaTheme="minorEastAsia"/>
          <w:szCs w:val="21"/>
          <w:lang w:val="en-US" w:eastAsia="zh-CN"/>
        </w:rPr>
        <w:t>首年物业费、</w:t>
      </w:r>
      <w:r>
        <w:rPr>
          <w:rFonts w:hint="eastAsia" w:asciiTheme="minorEastAsia" w:hAnsiTheme="minorEastAsia" w:eastAsiaTheme="minorEastAsia"/>
          <w:szCs w:val="21"/>
        </w:rPr>
        <w:t>交易服务费和履约保证金等交易资金（以到账时间为准）。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4、同意杭交所经出租方杭州市钱江新城资产经营管理投资有限公司申请次日起3个工作日内将我方已交纳的交易价款全部划转至出租方指定账户。</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5、（1）若我方成为</w:t>
      </w:r>
      <w:r>
        <w:rPr>
          <w:rFonts w:hint="eastAsia" w:asciiTheme="minorEastAsia" w:hAnsiTheme="minorEastAsia" w:eastAsiaTheme="minorEastAsia"/>
          <w:szCs w:val="21"/>
          <w:lang w:val="en-US" w:eastAsia="zh-CN"/>
        </w:rPr>
        <w:t>承租</w:t>
      </w:r>
      <w:r>
        <w:rPr>
          <w:rFonts w:hint="eastAsia" w:asciiTheme="minorEastAsia" w:hAnsiTheme="minorEastAsia" w:eastAsiaTheme="minorEastAsia"/>
          <w:szCs w:val="21"/>
          <w:lang w:eastAsia="zh-CN"/>
        </w:rPr>
        <w:t>方</w:t>
      </w:r>
      <w:r>
        <w:rPr>
          <w:rFonts w:hint="eastAsia" w:asciiTheme="minorEastAsia" w:hAnsiTheme="minorEastAsia" w:eastAsiaTheme="minorEastAsia"/>
          <w:szCs w:val="21"/>
        </w:rPr>
        <w:t>，我方承诺：应当在开业前取得营业执照及相关的各类经营许可证，由于</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方无证无照经营行为造成</w:t>
      </w:r>
      <w:r>
        <w:rPr>
          <w:rFonts w:hint="eastAsia" w:asciiTheme="minorEastAsia" w:hAnsiTheme="minorEastAsia" w:eastAsiaTheme="minorEastAsia"/>
          <w:szCs w:val="21"/>
          <w:lang w:val="en-US" w:eastAsia="zh-CN"/>
        </w:rPr>
        <w:t>出租方</w:t>
      </w:r>
      <w:r>
        <w:rPr>
          <w:rFonts w:hint="eastAsia" w:asciiTheme="minorEastAsia" w:hAnsiTheme="minorEastAsia" w:eastAsiaTheme="minorEastAsia"/>
          <w:szCs w:val="21"/>
        </w:rPr>
        <w:t>或第三方损失的，</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方应全额赔偿。 若由于出租方提供的资料和租赁房屋现状原因导致</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方不能通过相关登记、审批等手续的出租方不承担任何责任。</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（2）</w:t>
      </w:r>
      <w:r>
        <w:rPr>
          <w:rFonts w:hint="eastAsia" w:asciiTheme="minorEastAsia" w:hAnsiTheme="minorEastAsia" w:eastAsiaTheme="minorEastAsia"/>
          <w:szCs w:val="21"/>
        </w:rPr>
        <w:t>若我方成为</w:t>
      </w:r>
      <w:r>
        <w:rPr>
          <w:rFonts w:hint="eastAsia" w:asciiTheme="minorEastAsia" w:hAnsiTheme="minorEastAsia" w:eastAsiaTheme="minorEastAsia"/>
          <w:szCs w:val="21"/>
          <w:lang w:val="en-US" w:eastAsia="zh-CN"/>
        </w:rPr>
        <w:t>承租</w:t>
      </w:r>
      <w:r>
        <w:rPr>
          <w:rFonts w:hint="eastAsia" w:asciiTheme="minorEastAsia" w:hAnsiTheme="minorEastAsia" w:eastAsiaTheme="minorEastAsia"/>
          <w:szCs w:val="21"/>
          <w:lang w:eastAsia="zh-CN"/>
        </w:rPr>
        <w:t>方</w:t>
      </w:r>
      <w:r>
        <w:rPr>
          <w:rFonts w:hint="eastAsia" w:asciiTheme="minorEastAsia" w:hAnsiTheme="minorEastAsia" w:eastAsiaTheme="minorEastAsia"/>
          <w:szCs w:val="21"/>
        </w:rPr>
        <w:t>，我方承诺</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rPr>
        <w:t>出租方保证租赁房屋产权无争议。</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方在租赁房屋内进行经营活动前，应取得政府有关部门批准必要的执照、批准证书或许可证等（如法律、法规要求），出租方可根据实际情况提供必要的协助，相关费用均由</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方承担。</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方应按照该等执照、批准证等证书或许可证的规定进行经营活动。</w:t>
      </w:r>
    </w:p>
    <w:p>
      <w:pPr>
        <w:spacing w:line="360" w:lineRule="auto"/>
        <w:ind w:firstLine="630" w:firstLineChars="3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（3</w:t>
      </w:r>
      <w:r>
        <w:rPr>
          <w:rFonts w:hint="eastAsia" w:asciiTheme="minorEastAsia" w:hAnsiTheme="minorEastAsia" w:eastAsiaTheme="minorEastAsia"/>
          <w:szCs w:val="21"/>
        </w:rPr>
        <w:t>）若我方成为</w:t>
      </w:r>
      <w:r>
        <w:rPr>
          <w:rFonts w:hint="eastAsia" w:asciiTheme="minorEastAsia" w:hAnsiTheme="minorEastAsia" w:eastAsiaTheme="minorEastAsia"/>
          <w:szCs w:val="21"/>
          <w:lang w:val="en-US" w:eastAsia="zh-CN"/>
        </w:rPr>
        <w:t>承租</w:t>
      </w:r>
      <w:r>
        <w:rPr>
          <w:rFonts w:hint="eastAsia" w:asciiTheme="minorEastAsia" w:hAnsiTheme="minorEastAsia" w:eastAsiaTheme="minorEastAsia"/>
          <w:szCs w:val="21"/>
          <w:lang w:eastAsia="zh-CN"/>
        </w:rPr>
        <w:t>方</w:t>
      </w:r>
      <w:r>
        <w:rPr>
          <w:rFonts w:hint="eastAsia" w:asciiTheme="minorEastAsia" w:hAnsiTheme="minorEastAsia" w:eastAsiaTheme="minorEastAsia"/>
          <w:szCs w:val="21"/>
        </w:rPr>
        <w:t>，我方明确知悉并接受房屋的租赁用途、规划用途、产权情况、性质等情况。出租方对于租赁业态的要求仅系按照整体经营目标设定，不构成出租方对于满足该业态的任何实质或预期承诺。</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方须在承租前自行对租赁房屋进行全面了解，并对营业所需的各项审批条件和规定进行充分自核。</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方参与竞买的行为将被认为已作充分的预判和决策，无论因何种原因导致不能获得营业开设审批（包括房屋规划用途和房屋既有结构、设计等因素在内），或后续因为政策变化导致无法继续开设的各项经营风险，</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方承诺独立承担，出租方不对无法履行、投入成本、装修损失等承担任何形式的赔偿或补偿责任。</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lang w:eastAsia="zh-CN"/>
        </w:rPr>
        <w:t>）若我方成为</w:t>
      </w:r>
      <w:r>
        <w:rPr>
          <w:rFonts w:hint="eastAsia" w:asciiTheme="minorEastAsia" w:hAnsiTheme="minorEastAsia" w:eastAsiaTheme="minorEastAsia"/>
          <w:szCs w:val="21"/>
          <w:lang w:val="en-US" w:eastAsia="zh-CN"/>
        </w:rPr>
        <w:t>承租</w:t>
      </w:r>
      <w:r>
        <w:rPr>
          <w:rFonts w:hint="eastAsia" w:asciiTheme="minorEastAsia" w:hAnsiTheme="minorEastAsia" w:eastAsiaTheme="minorEastAsia"/>
          <w:szCs w:val="21"/>
          <w:lang w:eastAsia="zh-CN"/>
        </w:rPr>
        <w:t>方，我方承诺：</w:t>
      </w:r>
      <w:r>
        <w:rPr>
          <w:rFonts w:hint="eastAsia" w:asciiTheme="minorEastAsia" w:hAnsiTheme="minorEastAsia" w:eastAsiaTheme="minorEastAsia"/>
          <w:szCs w:val="21"/>
        </w:rPr>
        <w:t>租赁期内，未经出租方书面同意，</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方不得单方面改变经营业态，也不得对所租赁的物业进行整体转让、转包、分租、转租。</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方擅自采取上述行动的，出租方有权解除《房屋租赁合同》，没收</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方的租赁保证金，且</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方应当按当年年租金标准的50%向出租方支付违约金。如因此给出租方造成损失的，</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 xml:space="preserve">方还应承担全部赔偿责任。 </w:t>
      </w:r>
    </w:p>
    <w:p>
      <w:pPr>
        <w:spacing w:line="36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lang w:eastAsia="zh-CN"/>
        </w:rPr>
        <w:t>若我方成为</w:t>
      </w:r>
      <w:r>
        <w:rPr>
          <w:rFonts w:hint="eastAsia" w:asciiTheme="minorEastAsia" w:hAnsiTheme="minorEastAsia" w:eastAsiaTheme="minorEastAsia"/>
          <w:szCs w:val="21"/>
          <w:lang w:val="en-US" w:eastAsia="zh-CN"/>
        </w:rPr>
        <w:t>承租</w:t>
      </w:r>
      <w:r>
        <w:rPr>
          <w:rFonts w:hint="eastAsia" w:asciiTheme="minorEastAsia" w:hAnsiTheme="minorEastAsia" w:eastAsiaTheme="minorEastAsia"/>
          <w:szCs w:val="21"/>
          <w:lang w:eastAsia="zh-CN"/>
        </w:rPr>
        <w:t>方，我方</w:t>
      </w:r>
      <w:r>
        <w:rPr>
          <w:rFonts w:hint="eastAsia" w:asciiTheme="minorEastAsia" w:hAnsiTheme="minorEastAsia" w:eastAsiaTheme="minorEastAsia"/>
          <w:szCs w:val="21"/>
          <w:lang w:val="en-US" w:eastAsia="zh-CN"/>
        </w:rPr>
        <w:t xml:space="preserve">知悉:现承租方与出租方签署的房屋租赁合同于2021年9月29日到期，我方应承诺无条件等待出租方清退原承租人且同意在清退完原承租人后办理本次租赁房屋的交接。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（6）</w:t>
      </w:r>
      <w:r>
        <w:rPr>
          <w:rFonts w:hint="eastAsia" w:asciiTheme="minorEastAsia" w:hAnsiTheme="minorEastAsia" w:eastAsiaTheme="minorEastAsia"/>
          <w:szCs w:val="21"/>
          <w:lang w:eastAsia="zh-CN"/>
        </w:rPr>
        <w:t>若我方成为</w:t>
      </w:r>
      <w:r>
        <w:rPr>
          <w:rFonts w:hint="eastAsia" w:asciiTheme="minorEastAsia" w:hAnsiTheme="minorEastAsia" w:eastAsiaTheme="minorEastAsia"/>
          <w:szCs w:val="21"/>
          <w:lang w:val="en-US" w:eastAsia="zh-CN"/>
        </w:rPr>
        <w:t>承租</w:t>
      </w:r>
      <w:r>
        <w:rPr>
          <w:rFonts w:hint="eastAsia" w:asciiTheme="minorEastAsia" w:hAnsiTheme="minorEastAsia" w:eastAsiaTheme="minorEastAsia"/>
          <w:szCs w:val="21"/>
          <w:lang w:eastAsia="zh-CN"/>
        </w:rPr>
        <w:t>方，我方承诺：</w:t>
      </w:r>
      <w:r>
        <w:rPr>
          <w:rFonts w:hint="eastAsia" w:asciiTheme="minorEastAsia" w:hAnsiTheme="minorEastAsia" w:eastAsiaTheme="minorEastAsia"/>
          <w:szCs w:val="21"/>
        </w:rPr>
        <w:t>在签订</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rPr>
        <w:t>房屋租赁合同</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rPr>
        <w:t>的同时与</w:t>
      </w:r>
      <w:r>
        <w:rPr>
          <w:rFonts w:hint="eastAsia" w:asciiTheme="minorEastAsia" w:hAnsiTheme="minorEastAsia" w:eastAsiaTheme="minorEastAsia"/>
          <w:szCs w:val="21"/>
          <w:lang w:val="en-US" w:eastAsia="zh-CN"/>
        </w:rPr>
        <w:t>出租方</w:t>
      </w:r>
      <w:r>
        <w:rPr>
          <w:rFonts w:hint="eastAsia" w:asciiTheme="minorEastAsia" w:hAnsiTheme="minorEastAsia" w:eastAsiaTheme="minorEastAsia"/>
          <w:szCs w:val="21"/>
        </w:rPr>
        <w:t>委托的物业管理公司杭州钱江新城物业管理有限公司签订物业管理服务协议，交纳相应的物业管理费。物业的收费标准为2元/平方米</w:t>
      </w:r>
      <w:r>
        <w:rPr>
          <w:rFonts w:hint="eastAsia" w:asciiTheme="minorEastAsia" w:hAnsiTheme="minorEastAsia" w:eastAsiaTheme="minorEastAsia"/>
          <w:szCs w:val="21"/>
          <w:lang w:val="en-US" w:eastAsia="zh-CN"/>
        </w:rPr>
        <w:t>/</w:t>
      </w:r>
      <w:r>
        <w:rPr>
          <w:rFonts w:hint="eastAsia" w:asciiTheme="minorEastAsia" w:hAnsiTheme="minorEastAsia" w:eastAsiaTheme="minorEastAsia"/>
          <w:szCs w:val="21"/>
        </w:rPr>
        <w:t>月。</w:t>
      </w:r>
    </w:p>
    <w:p>
      <w:pPr>
        <w:spacing w:line="36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7</w:t>
      </w:r>
      <w:r>
        <w:rPr>
          <w:rFonts w:hint="eastAsia" w:asciiTheme="minorEastAsia" w:hAnsiTheme="minorEastAsia" w:eastAsiaTheme="minorEastAsia"/>
          <w:szCs w:val="21"/>
        </w:rPr>
        <w:t>）若我方成为</w:t>
      </w:r>
      <w:r>
        <w:rPr>
          <w:rFonts w:hint="eastAsia" w:asciiTheme="minorEastAsia" w:hAnsiTheme="minorEastAsia" w:eastAsiaTheme="minorEastAsia"/>
          <w:szCs w:val="21"/>
          <w:lang w:val="en-US" w:eastAsia="zh-CN"/>
        </w:rPr>
        <w:t>承租</w:t>
      </w:r>
      <w:r>
        <w:rPr>
          <w:rFonts w:hint="eastAsia" w:asciiTheme="minorEastAsia" w:hAnsiTheme="minorEastAsia" w:eastAsiaTheme="minorEastAsia"/>
          <w:szCs w:val="21"/>
          <w:lang w:eastAsia="zh-CN"/>
        </w:rPr>
        <w:t>方</w:t>
      </w:r>
      <w:r>
        <w:rPr>
          <w:rFonts w:hint="eastAsia" w:asciiTheme="minorEastAsia" w:hAnsiTheme="minorEastAsia" w:eastAsiaTheme="minorEastAsia"/>
          <w:szCs w:val="21"/>
        </w:rPr>
        <w:t>，我方</w:t>
      </w:r>
      <w:r>
        <w:rPr>
          <w:rFonts w:hint="eastAsia" w:asciiTheme="minorEastAsia" w:hAnsiTheme="minorEastAsia" w:eastAsiaTheme="minorEastAsia"/>
          <w:szCs w:val="21"/>
          <w:lang w:val="en-US" w:eastAsia="zh-CN"/>
        </w:rPr>
        <w:t>知悉</w:t>
      </w:r>
      <w:r>
        <w:rPr>
          <w:rFonts w:hint="eastAsia" w:asciiTheme="minorEastAsia" w:hAnsiTheme="minorEastAsia" w:eastAsiaTheme="minorEastAsia"/>
          <w:szCs w:val="21"/>
        </w:rPr>
        <w:t>本次租赁权公开交易出租方与</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的权利和义务以出租方提供的《房屋租赁合同》</w:t>
      </w:r>
      <w:r>
        <w:rPr>
          <w:rFonts w:hint="eastAsia" w:asciiTheme="minorEastAsia" w:hAnsiTheme="minorEastAsia" w:eastAsiaTheme="minorEastAsia"/>
          <w:szCs w:val="21"/>
          <w:lang w:val="en-US" w:eastAsia="zh-CN"/>
        </w:rPr>
        <w:t>为准。</w:t>
      </w:r>
    </w:p>
    <w:p>
      <w:pPr>
        <w:spacing w:line="360" w:lineRule="auto"/>
        <w:ind w:firstLine="630" w:firstLineChars="300"/>
        <w:rPr>
          <w:rFonts w:hint="eastAsia" w:asciiTheme="minorEastAsia" w:hAnsiTheme="minorEastAsia" w:eastAsiaTheme="minorEastAsia"/>
          <w:szCs w:val="21"/>
          <w:lang w:eastAsia="zh-CN"/>
        </w:rPr>
      </w:pPr>
      <w:r>
        <w:rPr>
          <w:rFonts w:hint="eastAsia" w:asciiTheme="minorEastAsia" w:hAnsiTheme="minorEastAsia" w:eastAsiaTheme="minorEastAsia"/>
          <w:szCs w:val="21"/>
        </w:rPr>
        <w:t>6、我方同意按</w:t>
      </w:r>
      <w:r>
        <w:rPr>
          <w:rFonts w:hint="eastAsia" w:asciiTheme="minorEastAsia" w:hAnsiTheme="minorEastAsia" w:eastAsiaTheme="minorEastAsia"/>
          <w:szCs w:val="21"/>
          <w:lang w:val="en-US" w:eastAsia="zh-CN"/>
        </w:rPr>
        <w:t>首年租金</w:t>
      </w:r>
      <w:r>
        <w:rPr>
          <w:rFonts w:hint="eastAsia" w:asciiTheme="minorEastAsia" w:hAnsiTheme="minorEastAsia" w:eastAsiaTheme="minorEastAsia"/>
          <w:szCs w:val="21"/>
        </w:rPr>
        <w:t>的一个月</w:t>
      </w:r>
      <w:r>
        <w:rPr>
          <w:rFonts w:hint="eastAsia" w:asciiTheme="minorEastAsia" w:hAnsiTheme="minorEastAsia" w:eastAsiaTheme="minorEastAsia"/>
          <w:szCs w:val="21"/>
          <w:lang w:val="en-US" w:eastAsia="zh-CN"/>
        </w:rPr>
        <w:t>计的费用</w:t>
      </w:r>
      <w:r>
        <w:rPr>
          <w:rFonts w:hint="eastAsia" w:asciiTheme="minorEastAsia" w:hAnsiTheme="minorEastAsia" w:eastAsiaTheme="minorEastAsia"/>
          <w:szCs w:val="21"/>
        </w:rPr>
        <w:t>交纳交易服务费</w:t>
      </w:r>
      <w:r>
        <w:rPr>
          <w:rFonts w:hint="eastAsia" w:asciiTheme="minorEastAsia" w:hAnsiTheme="minorEastAsia" w:eastAsiaTheme="minorEastAsia"/>
          <w:szCs w:val="21"/>
          <w:lang w:eastAsia="zh-CN"/>
        </w:rPr>
        <w:t>。</w:t>
      </w:r>
    </w:p>
    <w:p>
      <w:pPr>
        <w:spacing w:line="360" w:lineRule="auto"/>
        <w:ind w:firstLine="630" w:firstLineChars="3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7</w:t>
      </w:r>
      <w:r>
        <w:rPr>
          <w:rFonts w:hint="eastAsia" w:asciiTheme="minorEastAsia" w:hAnsiTheme="minorEastAsia" w:eastAsiaTheme="minorEastAsia"/>
          <w:szCs w:val="21"/>
        </w:rPr>
        <w:t>、若非出租方原因，出现以下任一情况时，意向承租方交纳的保证金不予退还，先用于补偿杭交所及经纪会员的各项服务费，剩余部分作为对出租方的经济补偿金，保证金不足以补偿的，相关方有权按照实际损失继续追诉：</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（1）意向承租方提交承租申请并交纳交易保证金后单方撤回承租申请的；</w:t>
      </w:r>
    </w:p>
    <w:p>
      <w:pPr>
        <w:keepNext w:val="0"/>
        <w:keepLines w:val="0"/>
        <w:pageBreakBefore w:val="0"/>
        <w:widowControl w:val="0"/>
        <w:kinsoku/>
        <w:wordWrap/>
        <w:overflowPunct/>
        <w:topLinePunct w:val="0"/>
        <w:autoSpaceDE/>
        <w:autoSpaceDN/>
        <w:bidi w:val="0"/>
        <w:adjustRightInd/>
        <w:snapToGrid/>
        <w:spacing w:line="336" w:lineRule="auto"/>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（2）产生符合条件的意向承租方后，各意向承租方在竞价期间均不报价的；</w:t>
      </w:r>
    </w:p>
    <w:p>
      <w:pPr>
        <w:keepNext w:val="0"/>
        <w:keepLines w:val="0"/>
        <w:pageBreakBefore w:val="0"/>
        <w:widowControl w:val="0"/>
        <w:kinsoku/>
        <w:wordWrap/>
        <w:overflowPunct/>
        <w:topLinePunct w:val="0"/>
        <w:autoSpaceDE/>
        <w:autoSpaceDN/>
        <w:bidi w:val="0"/>
        <w:adjustRightInd/>
        <w:snapToGrid/>
        <w:spacing w:line="336" w:lineRule="auto"/>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（3）在被确定为承租方后未按约定签署《房屋租赁合同》的或未按约定支付交易价款的；</w:t>
      </w:r>
    </w:p>
    <w:p>
      <w:pPr>
        <w:keepNext w:val="0"/>
        <w:keepLines w:val="0"/>
        <w:pageBreakBefore w:val="0"/>
        <w:widowControl w:val="0"/>
        <w:kinsoku/>
        <w:wordWrap/>
        <w:overflowPunct/>
        <w:topLinePunct w:val="0"/>
        <w:autoSpaceDE/>
        <w:autoSpaceDN/>
        <w:bidi w:val="0"/>
        <w:adjustRightInd/>
        <w:snapToGrid/>
        <w:spacing w:line="336" w:lineRule="auto"/>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（4）意向承租方未履行书面承诺事项的；</w:t>
      </w:r>
    </w:p>
    <w:p>
      <w:pPr>
        <w:keepNext w:val="0"/>
        <w:keepLines w:val="0"/>
        <w:pageBreakBefore w:val="0"/>
        <w:widowControl w:val="0"/>
        <w:kinsoku/>
        <w:wordWrap/>
        <w:overflowPunct/>
        <w:topLinePunct w:val="0"/>
        <w:autoSpaceDE/>
        <w:autoSpaceDN/>
        <w:bidi w:val="0"/>
        <w:adjustRightInd/>
        <w:snapToGrid/>
        <w:spacing w:line="336" w:lineRule="auto"/>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（5）存在其他违反交易规则情形的。</w:t>
      </w:r>
    </w:p>
    <w:p>
      <w:pPr>
        <w:keepNext w:val="0"/>
        <w:keepLines w:val="0"/>
        <w:pageBreakBefore w:val="0"/>
        <w:widowControl w:val="0"/>
        <w:kinsoku/>
        <w:wordWrap/>
        <w:overflowPunct/>
        <w:topLinePunct w:val="0"/>
        <w:autoSpaceDE/>
        <w:autoSpaceDN/>
        <w:bidi w:val="0"/>
        <w:adjustRightInd/>
        <w:snapToGrid/>
        <w:spacing w:line="336" w:lineRule="auto"/>
        <w:textAlignment w:val="auto"/>
        <w:rPr>
          <w:rFonts w:asciiTheme="minorEastAsia" w:hAnsiTheme="minorEastAsia" w:eastAsiaTheme="minorEastAsia"/>
          <w:szCs w:val="21"/>
        </w:rPr>
      </w:pPr>
    </w:p>
    <w:p>
      <w:pPr>
        <w:keepNext w:val="0"/>
        <w:keepLines w:val="0"/>
        <w:pageBreakBefore w:val="0"/>
        <w:widowControl w:val="0"/>
        <w:kinsoku/>
        <w:wordWrap/>
        <w:overflowPunct/>
        <w:topLinePunct w:val="0"/>
        <w:autoSpaceDE/>
        <w:autoSpaceDN/>
        <w:bidi w:val="0"/>
        <w:adjustRightInd/>
        <w:snapToGrid/>
        <w:spacing w:line="336" w:lineRule="auto"/>
        <w:textAlignment w:val="auto"/>
        <w:rPr>
          <w:rFonts w:asciiTheme="minorEastAsia" w:hAnsiTheme="minorEastAsia" w:eastAsiaTheme="minorEastAsia"/>
          <w:szCs w:val="21"/>
        </w:rPr>
      </w:pPr>
      <w:r>
        <w:rPr>
          <w:rFonts w:hint="eastAsia" w:asciiTheme="minorEastAsia" w:hAnsiTheme="minorEastAsia" w:eastAsiaTheme="minorEastAsia"/>
          <w:szCs w:val="21"/>
        </w:rPr>
        <w:t xml:space="preserve">                                               意向</w:t>
      </w:r>
      <w:r>
        <w:rPr>
          <w:rFonts w:hint="eastAsia" w:asciiTheme="minorEastAsia" w:hAnsiTheme="minorEastAsia" w:eastAsiaTheme="minorEastAsia"/>
          <w:szCs w:val="21"/>
          <w:lang w:val="en-US" w:eastAsia="zh-CN"/>
        </w:rPr>
        <w:t>承租</w:t>
      </w:r>
      <w:r>
        <w:rPr>
          <w:rFonts w:hint="eastAsia" w:asciiTheme="minorEastAsia" w:hAnsiTheme="minorEastAsia" w:eastAsiaTheme="minorEastAsia"/>
          <w:szCs w:val="21"/>
        </w:rPr>
        <w:t>方（签章）：</w:t>
      </w:r>
    </w:p>
    <w:p>
      <w:pPr>
        <w:keepNext w:val="0"/>
        <w:keepLines w:val="0"/>
        <w:pageBreakBefore w:val="0"/>
        <w:widowControl w:val="0"/>
        <w:kinsoku/>
        <w:wordWrap/>
        <w:overflowPunct/>
        <w:topLinePunct w:val="0"/>
        <w:autoSpaceDE/>
        <w:autoSpaceDN/>
        <w:bidi w:val="0"/>
        <w:adjustRightInd/>
        <w:snapToGrid/>
        <w:spacing w:line="336" w:lineRule="auto"/>
        <w:textAlignment w:val="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5613E"/>
    <w:rsid w:val="00096355"/>
    <w:rsid w:val="000E77EC"/>
    <w:rsid w:val="00135261"/>
    <w:rsid w:val="00143D8A"/>
    <w:rsid w:val="0020310B"/>
    <w:rsid w:val="00215ECB"/>
    <w:rsid w:val="002278BB"/>
    <w:rsid w:val="002526A0"/>
    <w:rsid w:val="00255411"/>
    <w:rsid w:val="00272EE2"/>
    <w:rsid w:val="00274544"/>
    <w:rsid w:val="003229C2"/>
    <w:rsid w:val="00324E9E"/>
    <w:rsid w:val="00356B1E"/>
    <w:rsid w:val="003A2F6F"/>
    <w:rsid w:val="003E079C"/>
    <w:rsid w:val="00413930"/>
    <w:rsid w:val="00430675"/>
    <w:rsid w:val="00455D9B"/>
    <w:rsid w:val="00466542"/>
    <w:rsid w:val="0049186F"/>
    <w:rsid w:val="004C246D"/>
    <w:rsid w:val="004D1B74"/>
    <w:rsid w:val="004E1479"/>
    <w:rsid w:val="004E3107"/>
    <w:rsid w:val="004E38FA"/>
    <w:rsid w:val="004F3BEF"/>
    <w:rsid w:val="00503879"/>
    <w:rsid w:val="005367F3"/>
    <w:rsid w:val="0055051A"/>
    <w:rsid w:val="0056145E"/>
    <w:rsid w:val="005E6A17"/>
    <w:rsid w:val="005F613A"/>
    <w:rsid w:val="00627BE3"/>
    <w:rsid w:val="00641516"/>
    <w:rsid w:val="006507CA"/>
    <w:rsid w:val="00653B08"/>
    <w:rsid w:val="00662215"/>
    <w:rsid w:val="006733A2"/>
    <w:rsid w:val="006B740B"/>
    <w:rsid w:val="00736371"/>
    <w:rsid w:val="00737286"/>
    <w:rsid w:val="007847DD"/>
    <w:rsid w:val="00790D21"/>
    <w:rsid w:val="007E4EDD"/>
    <w:rsid w:val="0084282E"/>
    <w:rsid w:val="00884F8A"/>
    <w:rsid w:val="00892386"/>
    <w:rsid w:val="008D72E8"/>
    <w:rsid w:val="00906FAC"/>
    <w:rsid w:val="0093437E"/>
    <w:rsid w:val="00934A3A"/>
    <w:rsid w:val="0096235F"/>
    <w:rsid w:val="009733B3"/>
    <w:rsid w:val="009B0F56"/>
    <w:rsid w:val="009B10A4"/>
    <w:rsid w:val="009F646A"/>
    <w:rsid w:val="00A11F15"/>
    <w:rsid w:val="00A165E7"/>
    <w:rsid w:val="00A24DD0"/>
    <w:rsid w:val="00A53E81"/>
    <w:rsid w:val="00A96775"/>
    <w:rsid w:val="00AA4243"/>
    <w:rsid w:val="00AC5AAD"/>
    <w:rsid w:val="00AE275A"/>
    <w:rsid w:val="00AF7180"/>
    <w:rsid w:val="00B15A11"/>
    <w:rsid w:val="00B170BB"/>
    <w:rsid w:val="00B35714"/>
    <w:rsid w:val="00B36433"/>
    <w:rsid w:val="00B81419"/>
    <w:rsid w:val="00B91182"/>
    <w:rsid w:val="00B923AA"/>
    <w:rsid w:val="00BD265F"/>
    <w:rsid w:val="00BD2687"/>
    <w:rsid w:val="00BD6679"/>
    <w:rsid w:val="00C02F3D"/>
    <w:rsid w:val="00C06575"/>
    <w:rsid w:val="00C07B7D"/>
    <w:rsid w:val="00C2125E"/>
    <w:rsid w:val="00C300A5"/>
    <w:rsid w:val="00C80243"/>
    <w:rsid w:val="00C85BC7"/>
    <w:rsid w:val="00CB5B8C"/>
    <w:rsid w:val="00D56D57"/>
    <w:rsid w:val="00D923A3"/>
    <w:rsid w:val="00DA3FB7"/>
    <w:rsid w:val="00DA41FC"/>
    <w:rsid w:val="00DC5B10"/>
    <w:rsid w:val="00E00E55"/>
    <w:rsid w:val="00E514FF"/>
    <w:rsid w:val="00E60BD5"/>
    <w:rsid w:val="00EB2A88"/>
    <w:rsid w:val="00EB68B1"/>
    <w:rsid w:val="00EC6A03"/>
    <w:rsid w:val="00EC7352"/>
    <w:rsid w:val="00ED4E9F"/>
    <w:rsid w:val="00EF62AF"/>
    <w:rsid w:val="00F06BEC"/>
    <w:rsid w:val="00F47654"/>
    <w:rsid w:val="00F6123F"/>
    <w:rsid w:val="00F63294"/>
    <w:rsid w:val="00F9525F"/>
    <w:rsid w:val="00F9594B"/>
    <w:rsid w:val="00FA0343"/>
    <w:rsid w:val="00FA6AB7"/>
    <w:rsid w:val="00FD24CB"/>
    <w:rsid w:val="00FF2FAD"/>
    <w:rsid w:val="00FF32D4"/>
    <w:rsid w:val="09E936AD"/>
    <w:rsid w:val="0A25564B"/>
    <w:rsid w:val="0D8B4842"/>
    <w:rsid w:val="0ED418D7"/>
    <w:rsid w:val="174D738C"/>
    <w:rsid w:val="19B122C7"/>
    <w:rsid w:val="19CF393C"/>
    <w:rsid w:val="1EFA488D"/>
    <w:rsid w:val="23C64281"/>
    <w:rsid w:val="25B34C3E"/>
    <w:rsid w:val="267E0E24"/>
    <w:rsid w:val="2731534B"/>
    <w:rsid w:val="279515A0"/>
    <w:rsid w:val="28CD421D"/>
    <w:rsid w:val="2E6953D9"/>
    <w:rsid w:val="3AD83A40"/>
    <w:rsid w:val="3C2C4C6F"/>
    <w:rsid w:val="3D4E2474"/>
    <w:rsid w:val="3E973D22"/>
    <w:rsid w:val="3EBF19DA"/>
    <w:rsid w:val="494F753A"/>
    <w:rsid w:val="4CC66179"/>
    <w:rsid w:val="4E0013D2"/>
    <w:rsid w:val="51317EBA"/>
    <w:rsid w:val="537820B8"/>
    <w:rsid w:val="54E742B4"/>
    <w:rsid w:val="64CE77B0"/>
    <w:rsid w:val="6D1B0EA5"/>
    <w:rsid w:val="6D511A93"/>
    <w:rsid w:val="71933AE8"/>
    <w:rsid w:val="73B45BA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qFormat="1"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5"/>
    <w:semiHidden/>
    <w:unhideWhenUsed/>
    <w:qFormat/>
    <w:uiPriority w:val="99"/>
    <w:pPr>
      <w:tabs>
        <w:tab w:val="center" w:pos="4153"/>
        <w:tab w:val="right" w:pos="8306"/>
      </w:tabs>
      <w:snapToGrid w:val="0"/>
      <w:jc w:val="left"/>
    </w:pPr>
    <w:rPr>
      <w:sz w:val="18"/>
      <w:szCs w:val="18"/>
    </w:rPr>
  </w:style>
  <w:style w:type="paragraph" w:styleId="3">
    <w:name w:val="header"/>
    <w:basedOn w:val="1"/>
    <w:link w:val="14"/>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HTML Preformatted"/>
    <w:basedOn w:val="1"/>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szCs w:val="24"/>
    </w:rPr>
  </w:style>
  <w:style w:type="character" w:styleId="7">
    <w:name w:val="Strong"/>
    <w:basedOn w:val="6"/>
    <w:qFormat/>
    <w:uiPriority w:val="22"/>
    <w:rPr>
      <w:b/>
    </w:rPr>
  </w:style>
  <w:style w:type="character" w:styleId="8">
    <w:name w:val="FollowedHyperlink"/>
    <w:basedOn w:val="6"/>
    <w:semiHidden/>
    <w:unhideWhenUsed/>
    <w:qFormat/>
    <w:uiPriority w:val="99"/>
    <w:rPr>
      <w:color w:val="57BBE9"/>
      <w:u w:val="none"/>
    </w:rPr>
  </w:style>
  <w:style w:type="character" w:styleId="9">
    <w:name w:val="HTML Definition"/>
    <w:basedOn w:val="6"/>
    <w:semiHidden/>
    <w:unhideWhenUsed/>
    <w:uiPriority w:val="99"/>
    <w:rPr>
      <w:i/>
    </w:rPr>
  </w:style>
  <w:style w:type="character" w:styleId="10">
    <w:name w:val="Hyperlink"/>
    <w:basedOn w:val="6"/>
    <w:semiHidden/>
    <w:unhideWhenUsed/>
    <w:qFormat/>
    <w:uiPriority w:val="99"/>
    <w:rPr>
      <w:color w:val="57BBE9"/>
      <w:u w:val="none"/>
    </w:rPr>
  </w:style>
  <w:style w:type="character" w:styleId="11">
    <w:name w:val="HTML Code"/>
    <w:basedOn w:val="6"/>
    <w:semiHidden/>
    <w:unhideWhenUsed/>
    <w:qFormat/>
    <w:uiPriority w:val="99"/>
    <w:rPr>
      <w:rFonts w:ascii="monospace" w:hAnsi="monospace" w:eastAsia="monospace" w:cs="monospace"/>
      <w:sz w:val="21"/>
      <w:szCs w:val="21"/>
    </w:rPr>
  </w:style>
  <w:style w:type="character" w:styleId="12">
    <w:name w:val="HTML Keyboard"/>
    <w:basedOn w:val="6"/>
    <w:semiHidden/>
    <w:unhideWhenUsed/>
    <w:uiPriority w:val="99"/>
    <w:rPr>
      <w:rFonts w:hint="default" w:ascii="monospace" w:hAnsi="monospace" w:eastAsia="monospace" w:cs="monospace"/>
      <w:sz w:val="21"/>
      <w:szCs w:val="21"/>
    </w:rPr>
  </w:style>
  <w:style w:type="character" w:styleId="13">
    <w:name w:val="HTML Sample"/>
    <w:basedOn w:val="6"/>
    <w:semiHidden/>
    <w:unhideWhenUsed/>
    <w:uiPriority w:val="99"/>
    <w:rPr>
      <w:rFonts w:hint="default" w:ascii="monospace" w:hAnsi="monospace" w:eastAsia="monospace" w:cs="monospace"/>
      <w:sz w:val="21"/>
      <w:szCs w:val="21"/>
    </w:rPr>
  </w:style>
  <w:style w:type="character" w:customStyle="1" w:styleId="14">
    <w:name w:val="页眉 Char"/>
    <w:basedOn w:val="6"/>
    <w:link w:val="3"/>
    <w:semiHidden/>
    <w:qFormat/>
    <w:uiPriority w:val="99"/>
    <w:rPr>
      <w:rFonts w:ascii="Times New Roman" w:hAnsi="Times New Roman" w:eastAsia="宋体" w:cs="Times New Roman"/>
      <w:sz w:val="18"/>
      <w:szCs w:val="18"/>
    </w:rPr>
  </w:style>
  <w:style w:type="character" w:customStyle="1" w:styleId="15">
    <w:name w:val="页脚 Char"/>
    <w:basedOn w:val="6"/>
    <w:link w:val="2"/>
    <w:semiHidden/>
    <w:qFormat/>
    <w:uiPriority w:val="99"/>
    <w:rPr>
      <w:rFonts w:ascii="Times New Roman" w:hAnsi="Times New Roman" w:eastAsia="宋体" w:cs="Times New Roman"/>
      <w:sz w:val="18"/>
      <w:szCs w:val="18"/>
    </w:rPr>
  </w:style>
  <w:style w:type="paragraph" w:styleId="16">
    <w:name w:val="List Paragraph"/>
    <w:basedOn w:val="1"/>
    <w:qFormat/>
    <w:uiPriority w:val="34"/>
    <w:pPr>
      <w:ind w:firstLine="420" w:firstLineChars="200"/>
    </w:pPr>
  </w:style>
  <w:style w:type="character" w:customStyle="1" w:styleId="17">
    <w:name w:val="not([class*=suffix])"/>
    <w:basedOn w:val="6"/>
    <w:qFormat/>
    <w:uiPriority w:val="0"/>
    <w:rPr>
      <w:sz w:val="19"/>
      <w:szCs w:val="19"/>
    </w:rPr>
  </w:style>
  <w:style w:type="character" w:customStyle="1" w:styleId="18">
    <w:name w:val="not([class*=suffix])1"/>
    <w:basedOn w:val="6"/>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1547</Words>
  <Characters>1566</Characters>
  <Lines>11</Lines>
  <Paragraphs>3</Paragraphs>
  <TotalTime>0</TotalTime>
  <ScaleCrop>false</ScaleCrop>
  <LinksUpToDate>false</LinksUpToDate>
  <CharactersWithSpaces>1672</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wu</cp:lastModifiedBy>
  <cp:lastPrinted>2020-08-21T09:16:00Z</cp:lastPrinted>
  <dcterms:modified xsi:type="dcterms:W3CDTF">2021-06-03T06:59:48Z</dcterms:modified>
  <cp:revision>40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