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杭州市环城东路23-5号（现门牌号：环城东路23-4、环城东路23-5）一层房屋</w:t>
      </w:r>
      <w:r>
        <w:rPr>
          <w:rFonts w:hint="eastAsia" w:ascii="宋体" w:hAnsi="宋体"/>
          <w:b/>
          <w:bCs w:val="0"/>
          <w:sz w:val="22"/>
          <w:u w:val="single"/>
          <w:lang w:val="en-US" w:eastAsia="zh-CN"/>
        </w:rPr>
        <w:t>1年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0</w:t>
      </w:r>
      <w:r>
        <w:rPr>
          <w:rFonts w:hint="eastAsia" w:ascii="宋体" w:hAnsi="宋体"/>
          <w:b/>
          <w:sz w:val="22"/>
          <w:u w:val="single"/>
        </w:rPr>
        <w:t>ZL</w:t>
      </w:r>
      <w:r>
        <w:rPr>
          <w:rFonts w:hint="eastAsia" w:ascii="宋体" w:hAnsi="宋体"/>
          <w:b/>
          <w:sz w:val="22"/>
          <w:u w:val="single"/>
          <w:lang w:val="en-US" w:eastAsia="zh-CN"/>
        </w:rPr>
        <w:t>0975-1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3</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、同意按成交总价</w:t>
      </w:r>
      <w:r>
        <w:rPr>
          <w:rFonts w:hint="eastAsia" w:asciiTheme="minorEastAsia" w:hAnsiTheme="minorEastAsia" w:eastAsiaTheme="minorEastAsia"/>
          <w:b/>
          <w:bCs/>
          <w:szCs w:val="21"/>
        </w:rPr>
        <w:t>（</w:t>
      </w:r>
      <w:r>
        <w:rPr>
          <w:rFonts w:hint="eastAsia" w:asciiTheme="minorEastAsia" w:hAnsiTheme="minorEastAsia" w:eastAsiaTheme="minorEastAsia"/>
          <w:b/>
          <w:bCs/>
          <w:szCs w:val="21"/>
          <w:u w:val="single"/>
          <w:lang w:val="en-US" w:eastAsia="zh-CN"/>
        </w:rPr>
        <w:t>1</w:t>
      </w:r>
      <w:r>
        <w:rPr>
          <w:rFonts w:hint="eastAsia" w:asciiTheme="minorEastAsia" w:hAnsiTheme="minorEastAsia" w:eastAsiaTheme="minorEastAsia"/>
          <w:b/>
          <w:bCs/>
          <w:szCs w:val="21"/>
          <w:lang w:val="en-US" w:eastAsia="zh-CN"/>
        </w:rPr>
        <w:t>年</w:t>
      </w:r>
      <w:r>
        <w:rPr>
          <w:rFonts w:hint="eastAsia" w:asciiTheme="minorEastAsia" w:hAnsiTheme="minorEastAsia" w:eastAsiaTheme="minorEastAsia"/>
          <w:b/>
          <w:bCs/>
          <w:szCs w:val="21"/>
        </w:rPr>
        <w:t>租金</w:t>
      </w:r>
      <w:bookmarkStart w:id="0" w:name="_GoBack"/>
      <w:bookmarkEnd w:id="0"/>
      <w:r>
        <w:rPr>
          <w:rFonts w:hint="eastAsia" w:asciiTheme="minorEastAsia" w:hAnsiTheme="minorEastAsia" w:eastAsiaTheme="minorEastAsia"/>
          <w:b/>
          <w:bCs/>
          <w:szCs w:val="21"/>
        </w:rPr>
        <w:t>）的</w:t>
      </w:r>
      <w:r>
        <w:rPr>
          <w:rFonts w:hint="eastAsia" w:asciiTheme="minorEastAsia" w:hAnsiTheme="minorEastAsia" w:eastAsiaTheme="minorEastAsia"/>
          <w:b/>
          <w:bCs/>
          <w:szCs w:val="21"/>
          <w:u w:val="single"/>
        </w:rPr>
        <w:t xml:space="preserve"> 2 %</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6D040D5"/>
    <w:rsid w:val="289F5356"/>
    <w:rsid w:val="2B825398"/>
    <w:rsid w:val="2EDF16DA"/>
    <w:rsid w:val="3099405C"/>
    <w:rsid w:val="397F11DB"/>
    <w:rsid w:val="39A8199F"/>
    <w:rsid w:val="39B851B0"/>
    <w:rsid w:val="3CA4327A"/>
    <w:rsid w:val="3E944C68"/>
    <w:rsid w:val="3F645A79"/>
    <w:rsid w:val="433B6BC1"/>
    <w:rsid w:val="49685C71"/>
    <w:rsid w:val="4AFA7355"/>
    <w:rsid w:val="4BDB6865"/>
    <w:rsid w:val="4D146B02"/>
    <w:rsid w:val="4D1E7FB4"/>
    <w:rsid w:val="4D8A3E08"/>
    <w:rsid w:val="50227C6C"/>
    <w:rsid w:val="529A73B4"/>
    <w:rsid w:val="64FD5A8F"/>
    <w:rsid w:val="666B305D"/>
    <w:rsid w:val="67DD46EA"/>
    <w:rsid w:val="6B992453"/>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2</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2021-05-14T02:39:15Z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