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杭州市龙翔大厦2802室商铺5年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0464</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租金之和）的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6D040D5"/>
    <w:rsid w:val="289F5356"/>
    <w:rsid w:val="2B825398"/>
    <w:rsid w:val="2EDF16DA"/>
    <w:rsid w:val="3099405C"/>
    <w:rsid w:val="397F11DB"/>
    <w:rsid w:val="39A8199F"/>
    <w:rsid w:val="39B851B0"/>
    <w:rsid w:val="3CA4327A"/>
    <w:rsid w:val="3E944C68"/>
    <w:rsid w:val="3F645A79"/>
    <w:rsid w:val="433B6BC1"/>
    <w:rsid w:val="49685C71"/>
    <w:rsid w:val="4AFA7355"/>
    <w:rsid w:val="4D1E7FB4"/>
    <w:rsid w:val="4D8A3E08"/>
    <w:rsid w:val="529A73B4"/>
    <w:rsid w:val="666B305D"/>
    <w:rsid w:val="67DD46EA"/>
    <w:rsid w:val="6B992453"/>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2021-05-14T02:37:57Z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