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两辆</w:t>
      </w:r>
      <w:r>
        <w:rPr>
          <w:rFonts w:hint="eastAsia" w:asciiTheme="minorEastAsia" w:hAnsiTheme="minorEastAsia" w:eastAsiaTheme="minorEastAsia"/>
          <w:szCs w:val="21"/>
          <w:u w:val="single"/>
        </w:rPr>
        <w:t>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0459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bookmarkStart w:id="0" w:name="_GoBack"/>
      <w:bookmarkEnd w:id="0"/>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800元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4D24EE"/>
    <w:rsid w:val="0FD144F7"/>
    <w:rsid w:val="19E01CE3"/>
    <w:rsid w:val="2C7C05CF"/>
    <w:rsid w:val="4D5C1C31"/>
    <w:rsid w:val="4E007D34"/>
    <w:rsid w:val="59C80F21"/>
    <w:rsid w:val="5FE772DB"/>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1</TotalTime>
  <ScaleCrop>false</ScaleCrop>
  <LinksUpToDate>false</LinksUpToDate>
  <CharactersWithSpaces>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HJS-HY</cp:lastModifiedBy>
  <dcterms:modified xsi:type="dcterms:W3CDTF">2021-05-13T07:44:39Z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