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rPr>
      </w:pPr>
      <w:r>
        <w:rPr>
          <w:rFonts w:hint="eastAsia" w:ascii="黑体" w:hAnsi="黑体" w:eastAsia="黑体"/>
          <w:b/>
          <w:color w:val="000000" w:themeColor="text1"/>
          <w:sz w:val="36"/>
          <w:szCs w:val="36"/>
        </w:rPr>
        <w:t>承诺函</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有限责任公司</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我方拟</w:t>
      </w:r>
      <w:r>
        <w:rPr>
          <w:rFonts w:hint="eastAsia" w:asciiTheme="minorEastAsia" w:hAnsiTheme="minorEastAsia" w:eastAsiaTheme="minorEastAsia"/>
          <w:color w:val="000000" w:themeColor="text1"/>
          <w:szCs w:val="21"/>
          <w:lang w:val="en-US" w:eastAsia="zh-CN"/>
        </w:rPr>
        <w:t>承租</w:t>
      </w:r>
      <w:r>
        <w:rPr>
          <w:rFonts w:hint="eastAsia" w:asciiTheme="minorEastAsia" w:hAnsiTheme="minorEastAsia" w:eastAsiaTheme="minorEastAsia"/>
          <w:color w:val="000000" w:themeColor="text1"/>
          <w:szCs w:val="21"/>
        </w:rPr>
        <w:t>杭州市拱墅区西杨直街83号2层部分房屋5年租赁权</w:t>
      </w:r>
      <w:r>
        <w:rPr>
          <w:rFonts w:hint="eastAsia" w:asciiTheme="minorEastAsia" w:hAnsiTheme="minorEastAsia" w:eastAsiaTheme="minorEastAsia"/>
          <w:color w:val="000000" w:themeColor="text1"/>
          <w:szCs w:val="21"/>
          <w:lang w:val="en-US" w:eastAsia="zh-CN"/>
        </w:rPr>
        <w:t>项目</w:t>
      </w:r>
      <w:r>
        <w:rPr>
          <w:rFonts w:hint="eastAsia" w:asciiTheme="minorEastAsia" w:hAnsiTheme="minorEastAsia" w:eastAsiaTheme="minorEastAsia"/>
          <w:color w:val="000000" w:themeColor="text1"/>
          <w:szCs w:val="21"/>
        </w:rPr>
        <w:t>（HJS2021ZL03</w:t>
      </w:r>
      <w:r>
        <w:rPr>
          <w:rFonts w:hint="eastAsia" w:asciiTheme="minorEastAsia" w:hAnsiTheme="minorEastAsia" w:eastAsiaTheme="minorEastAsia"/>
          <w:color w:val="000000" w:themeColor="text1"/>
          <w:szCs w:val="21"/>
          <w:lang w:val="en-US" w:eastAsia="zh-CN"/>
        </w:rPr>
        <w:t>56</w:t>
      </w:r>
      <w:r>
        <w:rPr>
          <w:rFonts w:hint="eastAsia" w:asciiTheme="minorEastAsia" w:hAnsiTheme="minorEastAsia" w:eastAsiaTheme="minorEastAsia"/>
          <w:color w:val="000000" w:themeColor="text1"/>
          <w:szCs w:val="21"/>
        </w:rPr>
        <w:t>），现做如下承诺：</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1、我</w:t>
      </w:r>
      <w:r>
        <w:rPr>
          <w:rFonts w:asciiTheme="minorEastAsia" w:hAnsiTheme="minorEastAsia" w:eastAsiaTheme="minorEastAsia"/>
          <w:color w:val="000000" w:themeColor="text1"/>
          <w:szCs w:val="21"/>
        </w:rPr>
        <w:t>方已</w:t>
      </w:r>
      <w:r>
        <w:rPr>
          <w:rFonts w:hint="eastAsia" w:asciiTheme="minorEastAsia" w:hAnsiTheme="minorEastAsia" w:eastAsiaTheme="minorEastAsia"/>
          <w:color w:val="000000" w:themeColor="text1"/>
          <w:szCs w:val="21"/>
        </w:rPr>
        <w:t>认真阅读、知悉并</w:t>
      </w:r>
      <w:r>
        <w:rPr>
          <w:rFonts w:asciiTheme="minorEastAsia" w:hAnsiTheme="minorEastAsia" w:eastAsiaTheme="minorEastAsia"/>
          <w:color w:val="000000" w:themeColor="text1"/>
          <w:szCs w:val="21"/>
        </w:rPr>
        <w:t>自愿遵守《</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lang w:val="en-US" w:eastAsia="zh-CN"/>
        </w:rPr>
        <w:t>出租</w:t>
      </w:r>
      <w:r>
        <w:rPr>
          <w:rFonts w:asciiTheme="minorEastAsia" w:hAnsiTheme="minorEastAsia" w:eastAsiaTheme="minorEastAsia"/>
          <w:color w:val="000000" w:themeColor="text1"/>
          <w:szCs w:val="21"/>
        </w:rPr>
        <w:t>交易规则》、《</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产权交易所O2O交易指引》</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在线报价交易须知</w:t>
      </w:r>
      <w:r>
        <w:rPr>
          <w:rFonts w:asciiTheme="minorEastAsia" w:hAnsiTheme="minorEastAsia" w:eastAsiaTheme="minorEastAsia"/>
          <w:color w:val="000000" w:themeColor="text1"/>
          <w:szCs w:val="21"/>
        </w:rPr>
        <w:t>》</w:t>
      </w:r>
      <w:r>
        <w:rPr>
          <w:rFonts w:asciiTheme="minorEastAsia" w:hAnsiTheme="minorEastAsia" w:eastAsiaTheme="minorEastAsia"/>
          <w:szCs w:val="21"/>
        </w:rPr>
        <w:t>及</w:t>
      </w:r>
      <w:r>
        <w:rPr>
          <w:rFonts w:hint="eastAsia" w:asciiTheme="minorEastAsia" w:hAnsiTheme="minorEastAsia" w:eastAsiaTheme="minorEastAsia"/>
          <w:szCs w:val="21"/>
        </w:rPr>
        <w:t>杭州产权交易所官网编号为</w:t>
      </w:r>
      <w:r>
        <w:rPr>
          <w:rFonts w:hint="eastAsia" w:asciiTheme="minorEastAsia" w:hAnsiTheme="minorEastAsia" w:eastAsiaTheme="minorEastAsia"/>
          <w:color w:val="000000" w:themeColor="text1"/>
          <w:szCs w:val="21"/>
        </w:rPr>
        <w:t>（HJS2021ZL03</w:t>
      </w:r>
      <w:r>
        <w:rPr>
          <w:rFonts w:hint="eastAsia" w:asciiTheme="minorEastAsia" w:hAnsiTheme="minorEastAsia" w:eastAsiaTheme="minorEastAsia"/>
          <w:color w:val="000000" w:themeColor="text1"/>
          <w:szCs w:val="21"/>
          <w:lang w:val="en-US" w:eastAsia="zh-CN"/>
        </w:rPr>
        <w:t>56</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szCs w:val="21"/>
        </w:rPr>
        <w:t>的</w:t>
      </w:r>
      <w:r>
        <w:rPr>
          <w:rFonts w:hint="eastAsia" w:asciiTheme="minorEastAsia" w:hAnsiTheme="minorEastAsia" w:eastAsiaTheme="minorEastAsia"/>
          <w:color w:val="000000" w:themeColor="text1"/>
          <w:szCs w:val="21"/>
        </w:rPr>
        <w:t>杭州市拱墅区西杨直街83号2层部分房屋5年租赁权</w:t>
      </w:r>
      <w:r>
        <w:rPr>
          <w:rFonts w:hint="eastAsia" w:asciiTheme="minorEastAsia" w:hAnsiTheme="minorEastAsia" w:eastAsiaTheme="minorEastAsia"/>
          <w:color w:val="000000" w:themeColor="text1"/>
          <w:szCs w:val="21"/>
          <w:lang w:val="en-US" w:eastAsia="zh-CN"/>
        </w:rPr>
        <w:t>项目</w:t>
      </w:r>
      <w:r>
        <w:rPr>
          <w:rFonts w:hint="eastAsia" w:asciiTheme="minorEastAsia" w:hAnsiTheme="minorEastAsia" w:eastAsiaTheme="minorEastAsia"/>
          <w:szCs w:val="21"/>
        </w:rPr>
        <w:t>项目信息披露内容</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2、我方</w:t>
      </w:r>
      <w:r>
        <w:rPr>
          <w:rFonts w:hint="eastAsia" w:asciiTheme="minorEastAsia" w:hAnsiTheme="minorEastAsia"/>
          <w:color w:val="000000" w:themeColor="text1"/>
          <w:szCs w:val="21"/>
        </w:rPr>
        <w:t>提交</w:t>
      </w:r>
      <w:r>
        <w:rPr>
          <w:rFonts w:hint="eastAsia" w:asciiTheme="minorEastAsia" w:hAnsiTheme="minorEastAsia"/>
          <w:color w:val="000000" w:themeColor="text1"/>
          <w:szCs w:val="21"/>
          <w:lang w:val="en-US" w:eastAsia="zh-CN"/>
        </w:rPr>
        <w:t>承租</w:t>
      </w:r>
      <w:r>
        <w:rPr>
          <w:rFonts w:asciiTheme="minorEastAsia" w:hAnsiTheme="minorEastAsia"/>
          <w:color w:val="000000" w:themeColor="text1"/>
          <w:szCs w:val="21"/>
        </w:rPr>
        <w:t>申请并且</w:t>
      </w:r>
      <w:r>
        <w:rPr>
          <w:rFonts w:hint="eastAsia" w:asciiTheme="minorEastAsia" w:hAnsiTheme="minor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hint="eastAsia" w:asciiTheme="minorEastAsia" w:hAnsiTheme="minor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rPr>
        <w:t>租赁合同</w:t>
      </w:r>
      <w:r>
        <w:rPr>
          <w:rFonts w:hint="eastAsia" w:asciiTheme="minorEastAsia" w:hAnsiTheme="minorEastAsia" w:eastAsiaTheme="minorEastAsia"/>
          <w:color w:val="000000" w:themeColor="text1"/>
          <w:szCs w:val="21"/>
        </w:rPr>
        <w:t>》等相关合同文件；并在《成交通知书》、《</w:t>
      </w:r>
      <w:r>
        <w:rPr>
          <w:rFonts w:hint="eastAsia" w:asciiTheme="minorEastAsia" w:hAnsiTheme="minorEastAsia" w:eastAsiaTheme="minorEastAsia"/>
          <w:color w:val="000000" w:themeColor="text1"/>
          <w:szCs w:val="21"/>
          <w:lang w:eastAsia="zh-CN"/>
        </w:rPr>
        <w:t>租赁合同</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lang w:val="en-US" w:eastAsia="zh-CN"/>
        </w:rPr>
        <w:t>等相关合同文件</w:t>
      </w:r>
      <w:r>
        <w:rPr>
          <w:rFonts w:hint="eastAsia" w:asciiTheme="minorEastAsia" w:hAnsiTheme="minorEastAsia" w:eastAsiaTheme="minorEastAsia"/>
          <w:color w:val="000000" w:themeColor="text1"/>
          <w:szCs w:val="21"/>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rPr>
        <w:t>租赁保证金</w:t>
      </w:r>
      <w:r>
        <w:rPr>
          <w:rFonts w:hint="eastAsia" w:asciiTheme="minorEastAsia" w:hAnsiTheme="minorEastAsia" w:eastAsiaTheme="minorEastAsia"/>
          <w:color w:val="000000" w:themeColor="text1"/>
          <w:szCs w:val="21"/>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4、同意杭交所经出租方申请次日起3个工作日内将承租方已交纳的交易资金全部划转至出租方指定账户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rPr>
        <w:t>。</w:t>
      </w:r>
    </w:p>
    <w:p>
      <w:pPr>
        <w:spacing w:line="360" w:lineRule="auto"/>
        <w:ind w:firstLine="420" w:firstLineChars="200"/>
        <w:rPr>
          <w:rFonts w:hint="eastAsia" w:asciiTheme="minorEastAsia" w:hAnsiTheme="minorEastAsia"/>
          <w:color w:val="000000" w:themeColor="text1"/>
          <w:szCs w:val="21"/>
          <w:lang w:val="en-US" w:eastAsia="zh-CN"/>
        </w:rPr>
      </w:pPr>
      <w:r>
        <w:rPr>
          <w:rFonts w:hint="eastAsia" w:asciiTheme="minorEastAsia" w:hAnsiTheme="minorEastAsia"/>
          <w:color w:val="000000" w:themeColor="text1"/>
          <w:szCs w:val="21"/>
        </w:rPr>
        <w:t>5、我方已知悉：</w:t>
      </w:r>
      <w:r>
        <w:rPr>
          <w:rFonts w:hint="eastAsia" w:asciiTheme="minorEastAsia" w:hAnsiTheme="minorEastAsia"/>
          <w:color w:val="000000" w:themeColor="text1"/>
          <w:szCs w:val="21"/>
          <w:lang w:val="en-US" w:eastAsia="zh-CN"/>
        </w:rPr>
        <w:t>据租赁房屋不动产登记清单所示，租赁房屋的用途为商服用地/配套公建，权利性质为划拔/动迁房。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如因租赁房屋（性质）用途与租赁用途不一致而需要办理相关审批手续的，由我方自行负责办理，出租方予以协助，但出租方不作任何保证。我方已充分了解上述情况，由此无法办理相关登记及其他行政审批等相关手续，我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rPr>
      </w:pPr>
      <w:r>
        <w:rPr>
          <w:rFonts w:hint="eastAsia" w:asciiTheme="minorEastAsia" w:hAnsiTheme="minorEastAsia"/>
          <w:color w:val="000000" w:themeColor="text1"/>
          <w:szCs w:val="21"/>
        </w:rPr>
        <w:t>6、我方已</w:t>
      </w:r>
      <w:r>
        <w:rPr>
          <w:rFonts w:hint="eastAsia" w:asciiTheme="minorEastAsia" w:hAnsiTheme="minorEastAsia"/>
          <w:color w:val="000000" w:themeColor="text1"/>
          <w:szCs w:val="21"/>
          <w:lang w:val="en-US" w:eastAsia="zh-CN"/>
        </w:rPr>
        <w:t>充分了解</w:t>
      </w:r>
      <w:r>
        <w:rPr>
          <w:rFonts w:hint="eastAsia" w:asciiTheme="minorEastAsia" w:hAnsiTheme="minorEastAsia"/>
          <w:color w:val="000000" w:themeColor="text1"/>
          <w:szCs w:val="21"/>
        </w:rPr>
        <w:t>本次租赁</w:t>
      </w:r>
      <w:r>
        <w:rPr>
          <w:rFonts w:hint="eastAsia" w:asciiTheme="minorEastAsia" w:hAnsiTheme="minorEastAsia"/>
          <w:color w:val="000000" w:themeColor="text1"/>
          <w:szCs w:val="21"/>
          <w:lang w:val="en-US" w:eastAsia="zh-CN"/>
        </w:rPr>
        <w:t>房屋的规划用途、土地性质、产权情况等限制条件。我方应当在开业前取得营业执照及相关的各类经营许可证，由于我方无证无照经营行为造成出租方或第三方损失的，我方承诺全额赔偿。出租方可根据实际情况提供必要的协助，但所需费用均由我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7</w:t>
      </w:r>
      <w:r>
        <w:rPr>
          <w:rFonts w:hint="eastAsia" w:asciiTheme="minorEastAsia" w:hAnsiTheme="minorEastAsia" w:eastAsiaTheme="minorEastAsia"/>
          <w:color w:val="000000" w:themeColor="text1"/>
          <w:szCs w:val="21"/>
        </w:rPr>
        <w:t>、我方已知悉：</w:t>
      </w:r>
      <w:r>
        <w:rPr>
          <w:rFonts w:hint="eastAsia" w:asciiTheme="minorEastAsia" w:hAnsiTheme="minorEastAsia" w:eastAsiaTheme="minorEastAsia"/>
          <w:color w:val="000000" w:themeColor="text1"/>
          <w:szCs w:val="21"/>
          <w:lang w:val="en-US" w:eastAsia="zh-CN"/>
        </w:rPr>
        <w:t>我方在租赁房屋后，应按规定的用途使用房屋，未经出租方书面准许，我方承诺不得将租赁房屋用于其他用途。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8</w:t>
      </w:r>
      <w:r>
        <w:rPr>
          <w:rFonts w:hint="eastAsia" w:asciiTheme="minorEastAsia" w:hAnsiTheme="minorEastAsia" w:eastAsiaTheme="minorEastAsia"/>
          <w:color w:val="000000" w:themeColor="text1"/>
          <w:szCs w:val="21"/>
        </w:rPr>
        <w:t>、我方承诺：</w:t>
      </w:r>
      <w:r>
        <w:rPr>
          <w:rFonts w:hint="eastAsia" w:asciiTheme="minorEastAsia" w:hAnsiTheme="minorEastAsia" w:eastAsiaTheme="minorEastAsia"/>
          <w:color w:val="000000" w:themeColor="text1"/>
          <w:szCs w:val="21"/>
          <w:lang w:val="en-US" w:eastAsia="zh-CN"/>
        </w:rPr>
        <w:t>租赁期内，未经出租方事先书面同意，我方不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9、我方已知悉：租赁房屋未办理分证，其房屋所有权包含在浙（2017）杭州市不动产权第0091607号权证内，租赁面积约935平方米。租赁房屋所在2层相邻部分为杭州市拱墅区人民政府康桥街道办事处经营管理，不在本次租赁范围内。我方同意若需使用，我方自行与有关单位协商承租事宜，出租方对我方能否承租不作任何保证。</w:t>
      </w:r>
    </w:p>
    <w:p>
      <w:pPr>
        <w:spacing w:line="360" w:lineRule="auto"/>
        <w:ind w:firstLine="420" w:firstLineChars="200"/>
        <w:rPr>
          <w:rFonts w:hint="default"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10、我方已知悉：本次房屋租赁范围内，没有烟道、排水，我方同意若进行相关业态经营的，自行向烟道区域管理单位承租，若我方无法承租该区域致使无法进行相关业态经营的，我可向出租方申请变更经营业态。若我方未申请变更业务而以此为由单方面终止租赁合同的，按照租赁合同有关约定承担相应的解约责任。</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11、承租方和出租方相关权利义务及租赁房屋交付以《租赁合同》（样本）为准。</w:t>
      </w:r>
    </w:p>
    <w:p>
      <w:pPr>
        <w:spacing w:line="360" w:lineRule="auto"/>
        <w:ind w:firstLine="420" w:firstLineChars="200"/>
        <w:rPr>
          <w:rFonts w:hint="eastAsia" w:asciiTheme="minorEastAsia" w:hAnsiTheme="minorEastAsia" w:eastAsiaTheme="minorEastAsia"/>
          <w:color w:val="000000" w:themeColor="text1"/>
          <w:szCs w:val="21"/>
          <w:lang w:val="en-US" w:eastAsia="zh-CN"/>
        </w:rPr>
      </w:pPr>
      <w:r>
        <w:rPr>
          <w:rFonts w:hint="eastAsia" w:asciiTheme="minorEastAsia" w:hAnsiTheme="minorEastAsia" w:eastAsiaTheme="minorEastAsia"/>
          <w:color w:val="000000" w:themeColor="text1"/>
          <w:szCs w:val="21"/>
          <w:lang w:val="en-US" w:eastAsia="zh-CN"/>
        </w:rPr>
        <w:t>12、同意按以下标准支付交易服务费：（1）本次交易有二个及以上意向承租方报名且成交的，我方须缴纳按首年一个月租金计取的交易服务费；（2）本次交易只有一位意向承租方且成交的，我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13</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（1）意向承租方提交承租申请并交纳交易保证金后单方撤回承租申请的；</w:t>
      </w:r>
      <w:bookmarkStart w:id="0" w:name="_GoBack"/>
      <w:bookmarkEnd w:id="0"/>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（5）存在其他违反交易规则情形的。</w:t>
      </w: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w:t>
      </w:r>
      <w:r>
        <w:rPr>
          <w:rFonts w:hint="eastAsia" w:asciiTheme="minorEastAsia" w:hAnsiTheme="minorEastAsia" w:eastAsiaTheme="minorEastAsia"/>
          <w:color w:val="000000" w:themeColor="text1"/>
          <w:szCs w:val="21"/>
          <w:lang w:val="en-US" w:eastAsia="zh-CN"/>
        </w:rPr>
        <w:t xml:space="preserve">   </w:t>
      </w:r>
      <w:r>
        <w:rPr>
          <w:rFonts w:hint="eastAsia" w:asciiTheme="minorEastAsia" w:hAnsiTheme="minorEastAsia" w:eastAsiaTheme="minorEastAsia"/>
          <w:color w:val="000000" w:themeColor="text1"/>
          <w:szCs w:val="21"/>
        </w:rPr>
        <w:t xml:space="preserve">  意向承租方（签章）：</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年   月   日</w:t>
      </w:r>
    </w:p>
    <w:p>
      <w:pPr>
        <w:spacing w:line="360" w:lineRule="auto"/>
        <w:ind w:firstLine="420" w:firstLineChars="200"/>
        <w:rPr>
          <w:rFonts w:asciiTheme="minorEastAsia" w:hAnsiTheme="minorEastAsia" w:eastAsiaTheme="minorEastAsia"/>
          <w:color w:val="000000" w:themeColor="text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84F7B"/>
    <w:rsid w:val="00EA530F"/>
    <w:rsid w:val="00ED4E9F"/>
    <w:rsid w:val="00EF62AF"/>
    <w:rsid w:val="00F06BEC"/>
    <w:rsid w:val="00F11290"/>
    <w:rsid w:val="00F118E4"/>
    <w:rsid w:val="00F42EBB"/>
    <w:rsid w:val="00F47654"/>
    <w:rsid w:val="00FA0343"/>
    <w:rsid w:val="00FA3926"/>
    <w:rsid w:val="00FA6AB7"/>
    <w:rsid w:val="014A04C2"/>
    <w:rsid w:val="01AF6A07"/>
    <w:rsid w:val="01D64F7C"/>
    <w:rsid w:val="01EB08FF"/>
    <w:rsid w:val="02FA5543"/>
    <w:rsid w:val="03107875"/>
    <w:rsid w:val="0313746E"/>
    <w:rsid w:val="04361DDB"/>
    <w:rsid w:val="045E5E55"/>
    <w:rsid w:val="0498276B"/>
    <w:rsid w:val="04CB746C"/>
    <w:rsid w:val="0509454F"/>
    <w:rsid w:val="060D0CF4"/>
    <w:rsid w:val="063348D1"/>
    <w:rsid w:val="06670084"/>
    <w:rsid w:val="06AC39B9"/>
    <w:rsid w:val="06CA3D40"/>
    <w:rsid w:val="071A3100"/>
    <w:rsid w:val="078E0BC0"/>
    <w:rsid w:val="07A2147C"/>
    <w:rsid w:val="07C32BE0"/>
    <w:rsid w:val="07D26627"/>
    <w:rsid w:val="08B93A1C"/>
    <w:rsid w:val="092F674B"/>
    <w:rsid w:val="095E1BC4"/>
    <w:rsid w:val="09892AE8"/>
    <w:rsid w:val="09B42192"/>
    <w:rsid w:val="09E9229C"/>
    <w:rsid w:val="0A680E45"/>
    <w:rsid w:val="0A7F295D"/>
    <w:rsid w:val="0A876B08"/>
    <w:rsid w:val="0ABF5636"/>
    <w:rsid w:val="0AEF5CFF"/>
    <w:rsid w:val="0B063511"/>
    <w:rsid w:val="0B230ACD"/>
    <w:rsid w:val="0B322238"/>
    <w:rsid w:val="0C560453"/>
    <w:rsid w:val="0C72603E"/>
    <w:rsid w:val="0CCD45AD"/>
    <w:rsid w:val="0CCF6FF2"/>
    <w:rsid w:val="0D016FCF"/>
    <w:rsid w:val="0D021773"/>
    <w:rsid w:val="0D896FF3"/>
    <w:rsid w:val="0DD84C9A"/>
    <w:rsid w:val="0DF83DAE"/>
    <w:rsid w:val="0E1315B9"/>
    <w:rsid w:val="0E1873BF"/>
    <w:rsid w:val="0E831057"/>
    <w:rsid w:val="0F0F06B9"/>
    <w:rsid w:val="0FA17002"/>
    <w:rsid w:val="0FD100BE"/>
    <w:rsid w:val="10245F87"/>
    <w:rsid w:val="10250CDE"/>
    <w:rsid w:val="10F23E58"/>
    <w:rsid w:val="10FE01B8"/>
    <w:rsid w:val="110C3452"/>
    <w:rsid w:val="116315D6"/>
    <w:rsid w:val="117458E4"/>
    <w:rsid w:val="117D2315"/>
    <w:rsid w:val="119F3F57"/>
    <w:rsid w:val="11E411C6"/>
    <w:rsid w:val="11ED2C9C"/>
    <w:rsid w:val="12976820"/>
    <w:rsid w:val="12F95ED4"/>
    <w:rsid w:val="12FD4612"/>
    <w:rsid w:val="12FF03DB"/>
    <w:rsid w:val="133041F0"/>
    <w:rsid w:val="135B237F"/>
    <w:rsid w:val="136A7286"/>
    <w:rsid w:val="1381147F"/>
    <w:rsid w:val="1384275B"/>
    <w:rsid w:val="13F7320E"/>
    <w:rsid w:val="14735C79"/>
    <w:rsid w:val="14AA2401"/>
    <w:rsid w:val="14D51932"/>
    <w:rsid w:val="1581081C"/>
    <w:rsid w:val="15EA691A"/>
    <w:rsid w:val="15FC46F0"/>
    <w:rsid w:val="164E20CD"/>
    <w:rsid w:val="16825193"/>
    <w:rsid w:val="16BE70E5"/>
    <w:rsid w:val="176727B7"/>
    <w:rsid w:val="17D02309"/>
    <w:rsid w:val="17FD51BA"/>
    <w:rsid w:val="18A80945"/>
    <w:rsid w:val="18CB6106"/>
    <w:rsid w:val="19B8009E"/>
    <w:rsid w:val="19C34C4D"/>
    <w:rsid w:val="19D72483"/>
    <w:rsid w:val="1A991B95"/>
    <w:rsid w:val="1AE44A49"/>
    <w:rsid w:val="1AF745FF"/>
    <w:rsid w:val="1B68784B"/>
    <w:rsid w:val="1BD34E8B"/>
    <w:rsid w:val="1C3C3826"/>
    <w:rsid w:val="1C7378F6"/>
    <w:rsid w:val="1C921926"/>
    <w:rsid w:val="1CC97756"/>
    <w:rsid w:val="1CD66DFC"/>
    <w:rsid w:val="1D100663"/>
    <w:rsid w:val="1D4010EA"/>
    <w:rsid w:val="1DD27A32"/>
    <w:rsid w:val="1DE444C5"/>
    <w:rsid w:val="1EAD7596"/>
    <w:rsid w:val="1F072BCA"/>
    <w:rsid w:val="1F1C5D9A"/>
    <w:rsid w:val="1F5C3A11"/>
    <w:rsid w:val="1FF86AFF"/>
    <w:rsid w:val="21281266"/>
    <w:rsid w:val="21E8220C"/>
    <w:rsid w:val="22246003"/>
    <w:rsid w:val="224036E3"/>
    <w:rsid w:val="22BD54CC"/>
    <w:rsid w:val="23155F29"/>
    <w:rsid w:val="23750EC1"/>
    <w:rsid w:val="23B522E7"/>
    <w:rsid w:val="23BD4134"/>
    <w:rsid w:val="23C00BD0"/>
    <w:rsid w:val="23E00718"/>
    <w:rsid w:val="247D3193"/>
    <w:rsid w:val="24E331DD"/>
    <w:rsid w:val="251F0685"/>
    <w:rsid w:val="25381A92"/>
    <w:rsid w:val="2542686E"/>
    <w:rsid w:val="259B6708"/>
    <w:rsid w:val="261565C0"/>
    <w:rsid w:val="26EA7E1E"/>
    <w:rsid w:val="26EC244D"/>
    <w:rsid w:val="26FA17D3"/>
    <w:rsid w:val="270A1FCC"/>
    <w:rsid w:val="277D635C"/>
    <w:rsid w:val="27A3024C"/>
    <w:rsid w:val="27AA0E01"/>
    <w:rsid w:val="27BD23E2"/>
    <w:rsid w:val="27D73E9F"/>
    <w:rsid w:val="28A86AE8"/>
    <w:rsid w:val="29317FC0"/>
    <w:rsid w:val="296C76A7"/>
    <w:rsid w:val="29985F2E"/>
    <w:rsid w:val="29B8582B"/>
    <w:rsid w:val="2B32011F"/>
    <w:rsid w:val="2B6B10ED"/>
    <w:rsid w:val="2C295073"/>
    <w:rsid w:val="2C473280"/>
    <w:rsid w:val="2CCE4C35"/>
    <w:rsid w:val="2D204E29"/>
    <w:rsid w:val="2D431DC6"/>
    <w:rsid w:val="2D574823"/>
    <w:rsid w:val="2D951CE4"/>
    <w:rsid w:val="2DE15822"/>
    <w:rsid w:val="2E7F57BE"/>
    <w:rsid w:val="2EAC1235"/>
    <w:rsid w:val="2EB12A69"/>
    <w:rsid w:val="2EF05C5C"/>
    <w:rsid w:val="2F1C00D9"/>
    <w:rsid w:val="2F21739C"/>
    <w:rsid w:val="2F2D6247"/>
    <w:rsid w:val="2F610A04"/>
    <w:rsid w:val="2F7C2A89"/>
    <w:rsid w:val="30A05BE4"/>
    <w:rsid w:val="30C907A2"/>
    <w:rsid w:val="3115206B"/>
    <w:rsid w:val="319E7FFC"/>
    <w:rsid w:val="32B306D5"/>
    <w:rsid w:val="32BB59D7"/>
    <w:rsid w:val="32FB6F00"/>
    <w:rsid w:val="34073125"/>
    <w:rsid w:val="34467A86"/>
    <w:rsid w:val="349D461A"/>
    <w:rsid w:val="3540396F"/>
    <w:rsid w:val="3591741A"/>
    <w:rsid w:val="36100529"/>
    <w:rsid w:val="36216279"/>
    <w:rsid w:val="367B3437"/>
    <w:rsid w:val="36A541A4"/>
    <w:rsid w:val="36BC429E"/>
    <w:rsid w:val="36DE40A3"/>
    <w:rsid w:val="373A10CE"/>
    <w:rsid w:val="37A90CF2"/>
    <w:rsid w:val="37B67C22"/>
    <w:rsid w:val="37ED02C3"/>
    <w:rsid w:val="3819725B"/>
    <w:rsid w:val="38491C0C"/>
    <w:rsid w:val="390646A8"/>
    <w:rsid w:val="391604F2"/>
    <w:rsid w:val="39D37FB6"/>
    <w:rsid w:val="39D74F1A"/>
    <w:rsid w:val="3A477CE0"/>
    <w:rsid w:val="3ACD190E"/>
    <w:rsid w:val="3BC908FE"/>
    <w:rsid w:val="3BE916FE"/>
    <w:rsid w:val="3C6D42A5"/>
    <w:rsid w:val="3CB06C2D"/>
    <w:rsid w:val="3CC73E8E"/>
    <w:rsid w:val="3CE720F7"/>
    <w:rsid w:val="3D0452BB"/>
    <w:rsid w:val="3D280085"/>
    <w:rsid w:val="3D506DA5"/>
    <w:rsid w:val="3DE97883"/>
    <w:rsid w:val="3E3E6C33"/>
    <w:rsid w:val="3E464E3F"/>
    <w:rsid w:val="3E8A7947"/>
    <w:rsid w:val="3F787E2F"/>
    <w:rsid w:val="3FC722DA"/>
    <w:rsid w:val="3FDC0CD6"/>
    <w:rsid w:val="40384456"/>
    <w:rsid w:val="40663136"/>
    <w:rsid w:val="410D2AED"/>
    <w:rsid w:val="41825970"/>
    <w:rsid w:val="41D60B6D"/>
    <w:rsid w:val="41FD466A"/>
    <w:rsid w:val="421B4952"/>
    <w:rsid w:val="42833282"/>
    <w:rsid w:val="429832C6"/>
    <w:rsid w:val="432C71A1"/>
    <w:rsid w:val="43322102"/>
    <w:rsid w:val="43811991"/>
    <w:rsid w:val="43BE4E9B"/>
    <w:rsid w:val="4418173B"/>
    <w:rsid w:val="441F0429"/>
    <w:rsid w:val="443F4732"/>
    <w:rsid w:val="44E02C28"/>
    <w:rsid w:val="452A3E3D"/>
    <w:rsid w:val="4577420C"/>
    <w:rsid w:val="45970432"/>
    <w:rsid w:val="45A963F9"/>
    <w:rsid w:val="46134403"/>
    <w:rsid w:val="461B615B"/>
    <w:rsid w:val="466E0D2B"/>
    <w:rsid w:val="467330E6"/>
    <w:rsid w:val="468E2088"/>
    <w:rsid w:val="46C83F30"/>
    <w:rsid w:val="476E42C6"/>
    <w:rsid w:val="481430F2"/>
    <w:rsid w:val="484F03F4"/>
    <w:rsid w:val="486C6718"/>
    <w:rsid w:val="487A7C14"/>
    <w:rsid w:val="493C7925"/>
    <w:rsid w:val="49467EEC"/>
    <w:rsid w:val="4978184E"/>
    <w:rsid w:val="49834CEE"/>
    <w:rsid w:val="49A91C1B"/>
    <w:rsid w:val="49B6086A"/>
    <w:rsid w:val="49E643E9"/>
    <w:rsid w:val="49FE65B9"/>
    <w:rsid w:val="4A3872BA"/>
    <w:rsid w:val="4A7B141B"/>
    <w:rsid w:val="4A7B7CD8"/>
    <w:rsid w:val="4B290112"/>
    <w:rsid w:val="4B4F101E"/>
    <w:rsid w:val="4B6922DE"/>
    <w:rsid w:val="4BD31318"/>
    <w:rsid w:val="4C401DA4"/>
    <w:rsid w:val="4C4D0B48"/>
    <w:rsid w:val="4C6528B3"/>
    <w:rsid w:val="4D5A7560"/>
    <w:rsid w:val="4D654568"/>
    <w:rsid w:val="4D7A3C54"/>
    <w:rsid w:val="4D8040B7"/>
    <w:rsid w:val="4D887C20"/>
    <w:rsid w:val="4D892FB4"/>
    <w:rsid w:val="4DE24C8F"/>
    <w:rsid w:val="4E2825F8"/>
    <w:rsid w:val="4EC4635E"/>
    <w:rsid w:val="4F0F40C7"/>
    <w:rsid w:val="4F17498F"/>
    <w:rsid w:val="4F59624F"/>
    <w:rsid w:val="50245DC9"/>
    <w:rsid w:val="50542051"/>
    <w:rsid w:val="50A46392"/>
    <w:rsid w:val="50AA47F8"/>
    <w:rsid w:val="50D754B2"/>
    <w:rsid w:val="50E77D76"/>
    <w:rsid w:val="51157020"/>
    <w:rsid w:val="51254DAE"/>
    <w:rsid w:val="519A132E"/>
    <w:rsid w:val="51D37D53"/>
    <w:rsid w:val="51FF3F52"/>
    <w:rsid w:val="521661A5"/>
    <w:rsid w:val="52E17088"/>
    <w:rsid w:val="52E92410"/>
    <w:rsid w:val="53106F95"/>
    <w:rsid w:val="53A93C50"/>
    <w:rsid w:val="54297C75"/>
    <w:rsid w:val="54BE0D1F"/>
    <w:rsid w:val="557B1C1F"/>
    <w:rsid w:val="55AD04F2"/>
    <w:rsid w:val="55BA28C1"/>
    <w:rsid w:val="569713F5"/>
    <w:rsid w:val="56976B91"/>
    <w:rsid w:val="56F00AE0"/>
    <w:rsid w:val="57B4733A"/>
    <w:rsid w:val="58257B6C"/>
    <w:rsid w:val="583526A9"/>
    <w:rsid w:val="591C7076"/>
    <w:rsid w:val="59B4712A"/>
    <w:rsid w:val="59B63F42"/>
    <w:rsid w:val="59D56D82"/>
    <w:rsid w:val="59EA2935"/>
    <w:rsid w:val="5A342F23"/>
    <w:rsid w:val="5A9A76CA"/>
    <w:rsid w:val="5AA92ABD"/>
    <w:rsid w:val="5ABB3C57"/>
    <w:rsid w:val="5AD253AD"/>
    <w:rsid w:val="5AED157B"/>
    <w:rsid w:val="5AFD3E8C"/>
    <w:rsid w:val="5B5066C4"/>
    <w:rsid w:val="5BB9440F"/>
    <w:rsid w:val="5C01002B"/>
    <w:rsid w:val="5C493CC2"/>
    <w:rsid w:val="5C7E4D0F"/>
    <w:rsid w:val="5D08742F"/>
    <w:rsid w:val="5D590A79"/>
    <w:rsid w:val="5DC619B9"/>
    <w:rsid w:val="5DE822C8"/>
    <w:rsid w:val="5DEC7B72"/>
    <w:rsid w:val="5DF45BF1"/>
    <w:rsid w:val="5E485314"/>
    <w:rsid w:val="5EA2127C"/>
    <w:rsid w:val="5EEF542E"/>
    <w:rsid w:val="5EFB1D5F"/>
    <w:rsid w:val="5FB12DC5"/>
    <w:rsid w:val="5FC60770"/>
    <w:rsid w:val="60353B35"/>
    <w:rsid w:val="60B06C66"/>
    <w:rsid w:val="60D84F0A"/>
    <w:rsid w:val="61143F31"/>
    <w:rsid w:val="61587DC9"/>
    <w:rsid w:val="61886580"/>
    <w:rsid w:val="61F418AA"/>
    <w:rsid w:val="62661DD8"/>
    <w:rsid w:val="62A86055"/>
    <w:rsid w:val="62FE51C1"/>
    <w:rsid w:val="63053B61"/>
    <w:rsid w:val="632D77F2"/>
    <w:rsid w:val="635407F2"/>
    <w:rsid w:val="63E03996"/>
    <w:rsid w:val="63EF3108"/>
    <w:rsid w:val="64007E51"/>
    <w:rsid w:val="645F5854"/>
    <w:rsid w:val="648307AE"/>
    <w:rsid w:val="64926DF7"/>
    <w:rsid w:val="64C0293F"/>
    <w:rsid w:val="64D82F18"/>
    <w:rsid w:val="65572204"/>
    <w:rsid w:val="65AF0347"/>
    <w:rsid w:val="66261627"/>
    <w:rsid w:val="66402D3B"/>
    <w:rsid w:val="66656563"/>
    <w:rsid w:val="66900AE8"/>
    <w:rsid w:val="67021689"/>
    <w:rsid w:val="673E4126"/>
    <w:rsid w:val="67F37C98"/>
    <w:rsid w:val="69CE44E7"/>
    <w:rsid w:val="6A811D13"/>
    <w:rsid w:val="6AD059A3"/>
    <w:rsid w:val="6AF717AB"/>
    <w:rsid w:val="6AFB26AD"/>
    <w:rsid w:val="6BBB2833"/>
    <w:rsid w:val="6C537C12"/>
    <w:rsid w:val="6CEC35F0"/>
    <w:rsid w:val="6D555A49"/>
    <w:rsid w:val="6D733731"/>
    <w:rsid w:val="6E501361"/>
    <w:rsid w:val="6E84498C"/>
    <w:rsid w:val="6E994D00"/>
    <w:rsid w:val="6EAD2A58"/>
    <w:rsid w:val="6EBF7B03"/>
    <w:rsid w:val="6ECC7893"/>
    <w:rsid w:val="6F2A724E"/>
    <w:rsid w:val="70196B9D"/>
    <w:rsid w:val="7086342F"/>
    <w:rsid w:val="709F360A"/>
    <w:rsid w:val="70C63025"/>
    <w:rsid w:val="70E10878"/>
    <w:rsid w:val="70FB1AFF"/>
    <w:rsid w:val="711860D5"/>
    <w:rsid w:val="7129297D"/>
    <w:rsid w:val="723E2BF5"/>
    <w:rsid w:val="72CA2D7A"/>
    <w:rsid w:val="736C2815"/>
    <w:rsid w:val="73830301"/>
    <w:rsid w:val="73C60B1F"/>
    <w:rsid w:val="73D1246B"/>
    <w:rsid w:val="74252699"/>
    <w:rsid w:val="743C4ABA"/>
    <w:rsid w:val="74E83688"/>
    <w:rsid w:val="753C0874"/>
    <w:rsid w:val="759B0C27"/>
    <w:rsid w:val="76186E48"/>
    <w:rsid w:val="761D74C6"/>
    <w:rsid w:val="76586EEF"/>
    <w:rsid w:val="76C75485"/>
    <w:rsid w:val="76DC1A65"/>
    <w:rsid w:val="77247A01"/>
    <w:rsid w:val="772A1A6B"/>
    <w:rsid w:val="7731263A"/>
    <w:rsid w:val="77E95FD1"/>
    <w:rsid w:val="786C6FED"/>
    <w:rsid w:val="79293195"/>
    <w:rsid w:val="79BC1C22"/>
    <w:rsid w:val="7A263B30"/>
    <w:rsid w:val="7AB02019"/>
    <w:rsid w:val="7ACD7299"/>
    <w:rsid w:val="7B0A5597"/>
    <w:rsid w:val="7B0E1FA4"/>
    <w:rsid w:val="7BBC4684"/>
    <w:rsid w:val="7BD86713"/>
    <w:rsid w:val="7C19283A"/>
    <w:rsid w:val="7C8F2178"/>
    <w:rsid w:val="7C95650F"/>
    <w:rsid w:val="7CB42405"/>
    <w:rsid w:val="7CE502B3"/>
    <w:rsid w:val="7CF11CB5"/>
    <w:rsid w:val="7E5F1F26"/>
    <w:rsid w:val="7F183D20"/>
    <w:rsid w:val="7F3F0D64"/>
    <w:rsid w:val="7F547A3B"/>
    <w:rsid w:val="7F572E06"/>
    <w:rsid w:val="7FC37697"/>
    <w:rsid w:val="7FD50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271</Words>
  <Characters>1550</Characters>
  <Lines>12</Lines>
  <Paragraphs>3</Paragraphs>
  <TotalTime>3</TotalTime>
  <ScaleCrop>false</ScaleCrop>
  <LinksUpToDate>false</LinksUpToDate>
  <CharactersWithSpaces>1818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2020-09-17T05:42:00Z</cp:lastPrinted>
  <dcterms:modified xsi:type="dcterms:W3CDTF">2021-04-23T05:11:49Z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