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杭州市西湖区松木场王家弄7号房屋3年租赁权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HJS2021ZL035</w:t>
      </w:r>
      <w:r>
        <w:rPr>
          <w:rFonts w:hint="eastAsia" w:ascii="宋体" w:eastAsia="宋体"/>
          <w:sz w:val="28"/>
          <w:szCs w:val="28"/>
          <w:u w:val="single"/>
          <w:lang w:val="en-US" w:eastAsia="zh-CN"/>
        </w:rPr>
        <w:t>5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杭州市西湖区松木场王家弄7号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0CDD5849"/>
    <w:rsid w:val="14DD678A"/>
    <w:rsid w:val="1BF260A6"/>
    <w:rsid w:val="27327B35"/>
    <w:rsid w:val="38345874"/>
    <w:rsid w:val="41CB44E4"/>
    <w:rsid w:val="53157662"/>
    <w:rsid w:val="5ECA43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qFormat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402</Characters>
  <Lines>3</Lines>
  <Paragraphs>1</Paragraphs>
  <TotalTime>10</TotalTime>
  <ScaleCrop>false</ScaleCrop>
  <LinksUpToDate>false</LinksUpToDate>
  <CharactersWithSpaces>471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2021-04-23T03:29:20Z</dcterms:modified>
  <dc:title>现场勘查承诺书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